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BD5" w:rsidRDefault="000C58AE">
      <w:r>
        <w:t>Пр</w:t>
      </w:r>
      <w:proofErr w:type="gramStart"/>
      <w:r>
        <w:t>1</w:t>
      </w:r>
      <w:proofErr w:type="gramEnd"/>
    </w:p>
    <w:p w:rsidR="000C58AE" w:rsidRPr="00B63054" w:rsidRDefault="000C58AE">
      <w:r>
        <w:t>Задание 2</w:t>
      </w:r>
    </w:p>
    <w:p w:rsidR="00783FBF" w:rsidRPr="00783FBF" w:rsidRDefault="00783FBF">
      <w:r>
        <w:t xml:space="preserve">Определить возможные действительные значения тока и </w:t>
      </w:r>
      <w:r w:rsidR="000817FC">
        <w:t>напряжения,</w:t>
      </w:r>
      <w:r>
        <w:t xml:space="preserve"> если включены номинальные значения приборов их показания и классы точности приведены в таблице определить относительную погрешность</w:t>
      </w:r>
    </w:p>
    <w:tbl>
      <w:tblPr>
        <w:tblStyle w:val="a3"/>
        <w:tblW w:w="0" w:type="auto"/>
        <w:tblLook w:val="04A0"/>
      </w:tblPr>
      <w:tblGrid>
        <w:gridCol w:w="1595"/>
        <w:gridCol w:w="1595"/>
        <w:gridCol w:w="1595"/>
        <w:gridCol w:w="1595"/>
        <w:gridCol w:w="1595"/>
        <w:gridCol w:w="1596"/>
      </w:tblGrid>
      <w:tr w:rsidR="000C58AE" w:rsidTr="000C58AE">
        <w:tc>
          <w:tcPr>
            <w:tcW w:w="4785" w:type="dxa"/>
            <w:gridSpan w:val="3"/>
          </w:tcPr>
          <w:p w:rsidR="000C58AE" w:rsidRDefault="000C58AE">
            <w:r>
              <w:t>Для амперметра</w:t>
            </w:r>
          </w:p>
        </w:tc>
        <w:tc>
          <w:tcPr>
            <w:tcW w:w="4786" w:type="dxa"/>
            <w:gridSpan w:val="3"/>
          </w:tcPr>
          <w:p w:rsidR="000C58AE" w:rsidRDefault="000C58AE">
            <w:r>
              <w:t>Для вольтметра</w:t>
            </w:r>
          </w:p>
        </w:tc>
      </w:tr>
      <w:tr w:rsidR="000C58AE" w:rsidTr="000C58AE">
        <w:tc>
          <w:tcPr>
            <w:tcW w:w="1595" w:type="dxa"/>
          </w:tcPr>
          <w:p w:rsidR="000C58AE" w:rsidRPr="000C58AE" w:rsidRDefault="000C58AE">
            <w:r>
              <w:rPr>
                <w:lang w:val="en-US"/>
              </w:rPr>
              <w:t>I</w:t>
            </w:r>
            <w:r>
              <w:t>ном, А</w:t>
            </w:r>
          </w:p>
        </w:tc>
        <w:tc>
          <w:tcPr>
            <w:tcW w:w="1595" w:type="dxa"/>
          </w:tcPr>
          <w:p w:rsidR="000C58AE" w:rsidRDefault="000C58AE">
            <w:r>
              <w:t>Показания прибора</w:t>
            </w:r>
          </w:p>
        </w:tc>
        <w:tc>
          <w:tcPr>
            <w:tcW w:w="1595" w:type="dxa"/>
          </w:tcPr>
          <w:p w:rsidR="000C58AE" w:rsidRDefault="000C58AE">
            <w:r>
              <w:t>Класс точности</w:t>
            </w:r>
          </w:p>
        </w:tc>
        <w:tc>
          <w:tcPr>
            <w:tcW w:w="1595" w:type="dxa"/>
          </w:tcPr>
          <w:p w:rsidR="000C58AE" w:rsidRPr="000C58AE" w:rsidRDefault="000C58AE">
            <w:r>
              <w:rPr>
                <w:lang w:val="en-US"/>
              </w:rPr>
              <w:t>U</w:t>
            </w:r>
            <w:r>
              <w:t>ном, В</w:t>
            </w:r>
          </w:p>
        </w:tc>
        <w:tc>
          <w:tcPr>
            <w:tcW w:w="1595" w:type="dxa"/>
          </w:tcPr>
          <w:p w:rsidR="000C58AE" w:rsidRDefault="000C58AE">
            <w:r>
              <w:t>Показания прибора</w:t>
            </w:r>
          </w:p>
        </w:tc>
        <w:tc>
          <w:tcPr>
            <w:tcW w:w="1596" w:type="dxa"/>
          </w:tcPr>
          <w:p w:rsidR="000C58AE" w:rsidRDefault="000C58AE">
            <w:r>
              <w:t>Класс точности</w:t>
            </w:r>
          </w:p>
        </w:tc>
      </w:tr>
      <w:tr w:rsidR="000C58AE" w:rsidTr="000C58AE">
        <w:tc>
          <w:tcPr>
            <w:tcW w:w="1595" w:type="dxa"/>
          </w:tcPr>
          <w:p w:rsidR="000C58AE" w:rsidRDefault="000C58AE">
            <w:r>
              <w:t>10</w:t>
            </w:r>
          </w:p>
        </w:tc>
        <w:tc>
          <w:tcPr>
            <w:tcW w:w="1595" w:type="dxa"/>
          </w:tcPr>
          <w:p w:rsidR="000C58AE" w:rsidRDefault="000C58AE">
            <w:r>
              <w:t>5</w:t>
            </w:r>
          </w:p>
        </w:tc>
        <w:tc>
          <w:tcPr>
            <w:tcW w:w="1595" w:type="dxa"/>
          </w:tcPr>
          <w:p w:rsidR="000C58AE" w:rsidRDefault="000C58AE">
            <w:r>
              <w:t>1.0</w:t>
            </w:r>
          </w:p>
        </w:tc>
        <w:tc>
          <w:tcPr>
            <w:tcW w:w="1595" w:type="dxa"/>
          </w:tcPr>
          <w:p w:rsidR="000C58AE" w:rsidRDefault="000C58AE">
            <w:r>
              <w:t>150</w:t>
            </w:r>
          </w:p>
        </w:tc>
        <w:tc>
          <w:tcPr>
            <w:tcW w:w="1595" w:type="dxa"/>
          </w:tcPr>
          <w:p w:rsidR="000C58AE" w:rsidRDefault="000C58AE">
            <w:r>
              <w:t>100</w:t>
            </w:r>
          </w:p>
        </w:tc>
        <w:tc>
          <w:tcPr>
            <w:tcW w:w="1596" w:type="dxa"/>
          </w:tcPr>
          <w:p w:rsidR="000C58AE" w:rsidRDefault="000C58AE">
            <w:r>
              <w:t>1.5</w:t>
            </w:r>
          </w:p>
        </w:tc>
      </w:tr>
    </w:tbl>
    <w:p w:rsidR="000C58AE" w:rsidRDefault="000C58AE">
      <w:r>
        <w:t>Пр</w:t>
      </w:r>
      <w:proofErr w:type="gramStart"/>
      <w:r>
        <w:t>2</w:t>
      </w:r>
      <w:proofErr w:type="gramEnd"/>
    </w:p>
    <w:p w:rsidR="000C58AE" w:rsidRDefault="000C58AE">
      <w:pPr>
        <w:rPr>
          <w:lang w:val="en-US"/>
        </w:rPr>
      </w:pPr>
      <w:r>
        <w:t>Задание 2</w:t>
      </w:r>
    </w:p>
    <w:p w:rsidR="000C58AE" w:rsidRPr="000817FC" w:rsidRDefault="00783FBF">
      <w:r>
        <w:t xml:space="preserve">Определить сопротивление шунта к </w:t>
      </w:r>
      <w:r w:rsidR="000817FC">
        <w:t>миллиамперметру,</w:t>
      </w:r>
      <w:r>
        <w:t xml:space="preserve"> </w:t>
      </w:r>
      <w:r w:rsidR="000817FC">
        <w:t xml:space="preserve">рассчитанному </w:t>
      </w:r>
      <w:r>
        <w:t xml:space="preserve">на ток </w:t>
      </w:r>
      <w:proofErr w:type="gramStart"/>
      <w:r>
        <w:rPr>
          <w:lang w:val="en-US"/>
        </w:rPr>
        <w:t>I</w:t>
      </w:r>
      <w:proofErr w:type="gramEnd"/>
      <w:r>
        <w:t xml:space="preserve">ном, со шкалой на </w:t>
      </w:r>
      <w:r>
        <w:rPr>
          <w:lang w:val="en-US"/>
        </w:rPr>
        <w:t>N</w:t>
      </w:r>
      <w:r w:rsidRPr="00783FBF">
        <w:t xml:space="preserve"> </w:t>
      </w:r>
      <w:r w:rsidR="000817FC">
        <w:t>делений</w:t>
      </w:r>
      <w:r>
        <w:t xml:space="preserve">, если требуется измерить ток </w:t>
      </w:r>
      <w:r>
        <w:rPr>
          <w:lang w:val="en-US"/>
        </w:rPr>
        <w:t>I</w:t>
      </w:r>
      <w:r>
        <w:t xml:space="preserve">. Какой ток в цепи, если стрелка амперметра с этим шунтом отклонилась на </w:t>
      </w:r>
      <w:r>
        <w:rPr>
          <w:lang w:val="en-US"/>
        </w:rPr>
        <w:t>n</w:t>
      </w:r>
      <w:r w:rsidRPr="00783FBF">
        <w:t xml:space="preserve"> </w:t>
      </w:r>
      <w:r>
        <w:t xml:space="preserve">делений? Сопротивление прибора </w:t>
      </w:r>
      <w:r>
        <w:rPr>
          <w:lang w:val="en-US"/>
        </w:rPr>
        <w:t>R</w:t>
      </w:r>
      <w:r w:rsidR="000817FC">
        <w:t>ш</w:t>
      </w:r>
    </w:p>
    <w:tbl>
      <w:tblPr>
        <w:tblStyle w:val="a3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0C58AE" w:rsidTr="000C58AE">
        <w:tc>
          <w:tcPr>
            <w:tcW w:w="1914" w:type="dxa"/>
          </w:tcPr>
          <w:p w:rsidR="000C58AE" w:rsidRPr="000C58AE" w:rsidRDefault="000C58AE" w:rsidP="00B63054">
            <w:r>
              <w:rPr>
                <w:lang w:val="en-US"/>
              </w:rPr>
              <w:t>I</w:t>
            </w:r>
            <w:r w:rsidR="00B63054">
              <w:t>0</w:t>
            </w:r>
            <w:r>
              <w:t>, мА</w:t>
            </w:r>
          </w:p>
        </w:tc>
        <w:tc>
          <w:tcPr>
            <w:tcW w:w="1914" w:type="dxa"/>
          </w:tcPr>
          <w:p w:rsidR="000C58AE" w:rsidRPr="000C58AE" w:rsidRDefault="000C58AE">
            <w:r>
              <w:rPr>
                <w:lang w:val="en-US"/>
              </w:rPr>
              <w:t xml:space="preserve">N </w:t>
            </w:r>
            <w:r>
              <w:t>, делений</w:t>
            </w:r>
          </w:p>
        </w:tc>
        <w:tc>
          <w:tcPr>
            <w:tcW w:w="1914" w:type="dxa"/>
          </w:tcPr>
          <w:p w:rsidR="000C58AE" w:rsidRPr="000C58AE" w:rsidRDefault="000C58AE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1914" w:type="dxa"/>
          </w:tcPr>
          <w:p w:rsidR="000C58AE" w:rsidRPr="000817FC" w:rsidRDefault="000C58AE">
            <w:r>
              <w:rPr>
                <w:lang w:val="en-US"/>
              </w:rPr>
              <w:t>R</w:t>
            </w:r>
            <w:r w:rsidR="000817FC">
              <w:t>ш</w:t>
            </w:r>
          </w:p>
        </w:tc>
        <w:tc>
          <w:tcPr>
            <w:tcW w:w="1915" w:type="dxa"/>
          </w:tcPr>
          <w:p w:rsidR="000C58AE" w:rsidRPr="000C58AE" w:rsidRDefault="000C58AE">
            <w:pPr>
              <w:rPr>
                <w:lang w:val="en-US"/>
              </w:rPr>
            </w:pPr>
            <w:r>
              <w:rPr>
                <w:lang w:val="en-US"/>
              </w:rPr>
              <w:t>n</w:t>
            </w:r>
          </w:p>
        </w:tc>
      </w:tr>
      <w:tr w:rsidR="000C58AE" w:rsidTr="000C58AE">
        <w:tc>
          <w:tcPr>
            <w:tcW w:w="1914" w:type="dxa"/>
          </w:tcPr>
          <w:p w:rsidR="000C58AE" w:rsidRPr="000C58AE" w:rsidRDefault="000C58AE">
            <w:pPr>
              <w:rPr>
                <w:lang w:val="en-US"/>
              </w:rPr>
            </w:pPr>
            <w:r>
              <w:rPr>
                <w:lang w:val="en-US"/>
              </w:rPr>
              <w:t>500</w:t>
            </w:r>
          </w:p>
        </w:tc>
        <w:tc>
          <w:tcPr>
            <w:tcW w:w="1914" w:type="dxa"/>
          </w:tcPr>
          <w:p w:rsidR="000C58AE" w:rsidRPr="000C58AE" w:rsidRDefault="000C58AE">
            <w:pPr>
              <w:rPr>
                <w:lang w:val="en-US"/>
              </w:rPr>
            </w:pPr>
            <w:r>
              <w:rPr>
                <w:lang w:val="en-US"/>
              </w:rPr>
              <w:t>100</w:t>
            </w:r>
          </w:p>
        </w:tc>
        <w:tc>
          <w:tcPr>
            <w:tcW w:w="1914" w:type="dxa"/>
          </w:tcPr>
          <w:p w:rsidR="000C58AE" w:rsidRPr="000C58AE" w:rsidRDefault="000C58AE">
            <w:pPr>
              <w:rPr>
                <w:lang w:val="en-US"/>
              </w:rPr>
            </w:pPr>
            <w:r>
              <w:rPr>
                <w:lang w:val="en-US"/>
              </w:rPr>
              <w:t>25</w:t>
            </w:r>
          </w:p>
        </w:tc>
        <w:tc>
          <w:tcPr>
            <w:tcW w:w="1914" w:type="dxa"/>
          </w:tcPr>
          <w:p w:rsidR="000C58AE" w:rsidRPr="000C58AE" w:rsidRDefault="000C58AE">
            <w:pPr>
              <w:rPr>
                <w:lang w:val="en-US"/>
              </w:rPr>
            </w:pPr>
            <w:r>
              <w:rPr>
                <w:lang w:val="en-US"/>
              </w:rPr>
              <w:t>0.2</w:t>
            </w:r>
          </w:p>
        </w:tc>
        <w:tc>
          <w:tcPr>
            <w:tcW w:w="1915" w:type="dxa"/>
          </w:tcPr>
          <w:p w:rsidR="000C58AE" w:rsidRPr="000C58AE" w:rsidRDefault="000C58AE">
            <w:pPr>
              <w:rPr>
                <w:lang w:val="en-US"/>
              </w:rPr>
            </w:pPr>
            <w:r>
              <w:rPr>
                <w:lang w:val="en-US"/>
              </w:rPr>
              <w:t>50</w:t>
            </w:r>
          </w:p>
        </w:tc>
      </w:tr>
    </w:tbl>
    <w:p w:rsidR="00B63054" w:rsidRPr="000817FC" w:rsidRDefault="00B63054">
      <w:pPr>
        <w:rPr>
          <w:rFonts w:ascii="Times New Roman" w:hAnsi="Times New Roman" w:cs="Times New Roman"/>
          <w:sz w:val="28"/>
          <w:szCs w:val="28"/>
        </w:rPr>
      </w:pPr>
    </w:p>
    <w:sectPr w:rsidR="00B63054" w:rsidRPr="000817FC" w:rsidSect="00EF5B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0C58AE"/>
    <w:rsid w:val="000817FC"/>
    <w:rsid w:val="000C58AE"/>
    <w:rsid w:val="00783FBF"/>
    <w:rsid w:val="00B63054"/>
    <w:rsid w:val="00E36480"/>
    <w:rsid w:val="00EC54E6"/>
    <w:rsid w:val="00EF5B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B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58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м.видео</dc:creator>
  <cp:keywords/>
  <dc:description/>
  <cp:lastModifiedBy>м.видео</cp:lastModifiedBy>
  <cp:revision>7</cp:revision>
  <dcterms:created xsi:type="dcterms:W3CDTF">2013-04-25T15:23:00Z</dcterms:created>
  <dcterms:modified xsi:type="dcterms:W3CDTF">2013-04-26T08:41:00Z</dcterms:modified>
</cp:coreProperties>
</file>