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B6" w:rsidRPr="00DC3FE1" w:rsidRDefault="00C303B6" w:rsidP="00C303B6">
      <w:pPr>
        <w:shd w:val="clear" w:color="auto" w:fill="FFFFFF"/>
        <w:tabs>
          <w:tab w:val="left" w:pos="331"/>
        </w:tabs>
        <w:spacing w:before="5" w:line="211" w:lineRule="exact"/>
        <w:jc w:val="center"/>
      </w:pPr>
      <w:r w:rsidRPr="003A50F1">
        <w:rPr>
          <w:b/>
          <w:bCs/>
          <w:i/>
          <w:iCs/>
          <w:color w:val="000000"/>
          <w:spacing w:val="4"/>
        </w:rPr>
        <w:t>ЗАДАНИЕ НА КОНТРОЛЬНУЮ РАБОТУ</w:t>
      </w:r>
      <w:r w:rsidRPr="00DC3FE1">
        <w:rPr>
          <w:b/>
          <w:bCs/>
          <w:i/>
          <w:iCs/>
          <w:color w:val="000000"/>
          <w:spacing w:val="4"/>
        </w:rPr>
        <w:t xml:space="preserve"> </w:t>
      </w:r>
      <w:r>
        <w:rPr>
          <w:b/>
          <w:bCs/>
          <w:i/>
          <w:iCs/>
          <w:color w:val="000000"/>
          <w:spacing w:val="4"/>
        </w:rPr>
        <w:t>ПО ИНФОРМАТИКЕ</w:t>
      </w:r>
    </w:p>
    <w:p w:rsidR="00EE208E" w:rsidRDefault="00EE208E" w:rsidP="00EE208E">
      <w:pPr>
        <w:shd w:val="clear" w:color="auto" w:fill="FFFFFF"/>
        <w:spacing w:before="163" w:line="211" w:lineRule="exact"/>
        <w:ind w:left="86"/>
        <w:jc w:val="left"/>
        <w:rPr>
          <w:b/>
          <w:bCs/>
          <w:i/>
          <w:iCs/>
          <w:color w:val="000000"/>
          <w:spacing w:val="2"/>
          <w:u w:val="single"/>
        </w:rPr>
      </w:pPr>
    </w:p>
    <w:p w:rsidR="00C303B6" w:rsidRDefault="00C303B6" w:rsidP="00EE208E">
      <w:pPr>
        <w:shd w:val="clear" w:color="auto" w:fill="FFFFFF"/>
        <w:spacing w:before="163" w:line="211" w:lineRule="exact"/>
        <w:ind w:left="86"/>
        <w:jc w:val="left"/>
        <w:rPr>
          <w:b/>
          <w:bCs/>
          <w:i/>
          <w:iCs/>
          <w:color w:val="000000"/>
          <w:spacing w:val="2"/>
          <w:u w:val="single"/>
        </w:rPr>
      </w:pPr>
      <w:r w:rsidRPr="00EE208E">
        <w:rPr>
          <w:b/>
          <w:bCs/>
          <w:i/>
          <w:iCs/>
          <w:color w:val="000000"/>
          <w:spacing w:val="2"/>
          <w:u w:val="single"/>
        </w:rPr>
        <w:t>Задание 1</w:t>
      </w:r>
    </w:p>
    <w:p w:rsidR="00EE208E" w:rsidRPr="00EE208E" w:rsidRDefault="00EE208E" w:rsidP="00EE208E">
      <w:pPr>
        <w:shd w:val="clear" w:color="auto" w:fill="FFFFFF"/>
        <w:spacing w:before="163" w:line="211" w:lineRule="exact"/>
        <w:ind w:firstLine="0"/>
        <w:jc w:val="left"/>
        <w:rPr>
          <w:u w:val="single"/>
        </w:rPr>
      </w:pPr>
    </w:p>
    <w:p w:rsidR="00C303B6" w:rsidRPr="00C303B6" w:rsidRDefault="00C303B6" w:rsidP="00C303B6">
      <w:r w:rsidRPr="00C303B6">
        <w:t>Номер варианта определяется по последней цифре зачетной книжки</w:t>
      </w:r>
      <w:r w:rsidR="003F7E1A">
        <w:t xml:space="preserve"> (учебный шифр)</w:t>
      </w:r>
      <w:r w:rsidRPr="00C303B6">
        <w:t>.</w:t>
      </w:r>
    </w:p>
    <w:p w:rsidR="00C303B6" w:rsidRPr="00C303B6" w:rsidRDefault="00C303B6" w:rsidP="00C303B6">
      <w:pPr>
        <w:pStyle w:val="a5"/>
        <w:numPr>
          <w:ilvl w:val="0"/>
          <w:numId w:val="4"/>
        </w:numPr>
      </w:pPr>
      <w:r w:rsidRPr="00C303B6">
        <w:t>преобразовать десятичные числа А и В в двоичные эквиваленты;</w:t>
      </w:r>
    </w:p>
    <w:p w:rsidR="00C303B6" w:rsidRPr="00C303B6" w:rsidRDefault="00C303B6" w:rsidP="00C303B6">
      <w:pPr>
        <w:pStyle w:val="a5"/>
        <w:numPr>
          <w:ilvl w:val="0"/>
          <w:numId w:val="4"/>
        </w:numPr>
      </w:pPr>
      <w:r w:rsidRPr="00C303B6">
        <w:rPr>
          <w:spacing w:val="5"/>
        </w:rPr>
        <w:t>выполнить над ними указанные в таблице №1 действия и р</w:t>
      </w:r>
      <w:r w:rsidRPr="00C303B6">
        <w:rPr>
          <w:spacing w:val="5"/>
        </w:rPr>
        <w:t>е</w:t>
      </w:r>
      <w:r w:rsidRPr="00C303B6">
        <w:rPr>
          <w:spacing w:val="5"/>
        </w:rPr>
        <w:t>зультаты ариф</w:t>
      </w:r>
      <w:r w:rsidRPr="00C303B6">
        <w:rPr>
          <w:spacing w:val="4"/>
        </w:rPr>
        <w:t>метических операций перевести в числа восьм</w:t>
      </w:r>
      <w:r w:rsidRPr="00C303B6">
        <w:rPr>
          <w:spacing w:val="4"/>
        </w:rPr>
        <w:t>е</w:t>
      </w:r>
      <w:r w:rsidRPr="00C303B6">
        <w:rPr>
          <w:spacing w:val="4"/>
        </w:rPr>
        <w:t xml:space="preserve">ричного   и шестнадцатеричного </w:t>
      </w:r>
      <w:r w:rsidRPr="00C303B6">
        <w:t xml:space="preserve">эквивалента. </w:t>
      </w:r>
    </w:p>
    <w:p w:rsidR="00C303B6" w:rsidRPr="00C63413" w:rsidRDefault="00C303B6" w:rsidP="00C303B6">
      <w:pPr>
        <w:pStyle w:val="a5"/>
        <w:numPr>
          <w:ilvl w:val="0"/>
          <w:numId w:val="4"/>
        </w:numPr>
      </w:pPr>
      <w:r>
        <w:rPr>
          <w:spacing w:val="-2"/>
        </w:rPr>
        <w:t xml:space="preserve">результаты </w:t>
      </w:r>
      <w:r w:rsidR="00353AB8">
        <w:rPr>
          <w:spacing w:val="-2"/>
        </w:rPr>
        <w:t xml:space="preserve">арифметических </w:t>
      </w:r>
      <w:r>
        <w:rPr>
          <w:spacing w:val="-2"/>
        </w:rPr>
        <w:t xml:space="preserve">операций над </w:t>
      </w:r>
      <w:r w:rsidRPr="00C303B6">
        <w:rPr>
          <w:spacing w:val="-2"/>
        </w:rPr>
        <w:t>двоичными  эвивале</w:t>
      </w:r>
      <w:r w:rsidRPr="00C303B6">
        <w:rPr>
          <w:spacing w:val="-2"/>
        </w:rPr>
        <w:t>н</w:t>
      </w:r>
      <w:r w:rsidRPr="00C303B6">
        <w:rPr>
          <w:spacing w:val="-2"/>
        </w:rPr>
        <w:t xml:space="preserve">тами </w:t>
      </w:r>
      <w:r w:rsidR="00353AB8">
        <w:t xml:space="preserve">чисел </w:t>
      </w:r>
      <w:r w:rsidRPr="00C303B6">
        <w:t xml:space="preserve">А, В </w:t>
      </w:r>
      <w:r w:rsidR="00353AB8">
        <w:t xml:space="preserve">перевести в числа  восьмерного </w:t>
      </w:r>
      <w:r w:rsidRPr="00C303B6">
        <w:t>и  шестнадцат</w:t>
      </w:r>
      <w:r w:rsidRPr="00C303B6">
        <w:t>е</w:t>
      </w:r>
      <w:r w:rsidRPr="00C303B6">
        <w:t>ричного эквивалента</w:t>
      </w:r>
      <w:r w:rsidR="00C63413">
        <w:rPr>
          <w:spacing w:val="-6"/>
          <w:w w:val="77"/>
        </w:rPr>
        <w:t>.</w:t>
      </w:r>
    </w:p>
    <w:p w:rsidR="00C63413" w:rsidRPr="00C63413" w:rsidRDefault="00C63413" w:rsidP="00C303B6">
      <w:pPr>
        <w:pStyle w:val="a5"/>
        <w:numPr>
          <w:ilvl w:val="0"/>
          <w:numId w:val="4"/>
        </w:numPr>
      </w:pPr>
      <w:r w:rsidRPr="00C63413">
        <w:t>Обязательно сделать проверку каждого действия</w:t>
      </w:r>
      <w:r w:rsidR="005F13CC" w:rsidRPr="005F13CC">
        <w:t>.</w:t>
      </w:r>
    </w:p>
    <w:p w:rsidR="00C303B6" w:rsidRPr="00C303B6" w:rsidRDefault="00C303B6" w:rsidP="00C303B6"/>
    <w:p w:rsidR="00353AB8" w:rsidRPr="003A50F1" w:rsidRDefault="00353AB8" w:rsidP="00353AB8">
      <w:pPr>
        <w:shd w:val="clear" w:color="auto" w:fill="FFFFFF"/>
        <w:spacing w:line="211" w:lineRule="exact"/>
        <w:ind w:left="86" w:firstLine="139"/>
        <w:jc w:val="right"/>
      </w:pPr>
      <w:r w:rsidRPr="003A50F1">
        <w:rPr>
          <w:b/>
          <w:bCs/>
          <w:color w:val="000000"/>
          <w:spacing w:val="2"/>
        </w:rPr>
        <w:t>Таблица 1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80"/>
        <w:gridCol w:w="1797"/>
        <w:gridCol w:w="1418"/>
        <w:gridCol w:w="1559"/>
        <w:gridCol w:w="1559"/>
        <w:gridCol w:w="1985"/>
      </w:tblGrid>
      <w:tr w:rsidR="00353AB8" w:rsidRPr="003E1000" w:rsidTr="00353AB8">
        <w:trPr>
          <w:trHeight w:hRule="exact" w:val="718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B8" w:rsidRPr="003E1000" w:rsidRDefault="00353AB8" w:rsidP="00353AB8">
            <w:pPr>
              <w:shd w:val="clear" w:color="auto" w:fill="FFFFFF"/>
              <w:ind w:firstLine="0"/>
              <w:jc w:val="center"/>
              <w:rPr>
                <w:color w:val="000000"/>
                <w:spacing w:val="4"/>
                <w:szCs w:val="28"/>
              </w:rPr>
            </w:pPr>
            <w:r w:rsidRPr="003E1000">
              <w:rPr>
                <w:color w:val="000000"/>
                <w:spacing w:val="4"/>
                <w:szCs w:val="28"/>
              </w:rPr>
              <w:t xml:space="preserve">№ </w:t>
            </w:r>
          </w:p>
          <w:p w:rsidR="00353AB8" w:rsidRPr="003E1000" w:rsidRDefault="00353AB8" w:rsidP="00353AB8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3E1000">
              <w:rPr>
                <w:color w:val="000000"/>
                <w:spacing w:val="4"/>
                <w:szCs w:val="28"/>
              </w:rPr>
              <w:t>варианта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B8" w:rsidRPr="003E1000" w:rsidRDefault="00353AB8" w:rsidP="00353AB8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3E1000">
              <w:rPr>
                <w:color w:val="000000"/>
                <w:spacing w:val="1"/>
                <w:szCs w:val="28"/>
              </w:rPr>
              <w:t>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B8" w:rsidRPr="003E1000" w:rsidRDefault="00353AB8" w:rsidP="00353AB8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3E1000">
              <w:rPr>
                <w:color w:val="000000"/>
                <w:spacing w:val="1"/>
                <w:szCs w:val="28"/>
              </w:rPr>
              <w:t>В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B8" w:rsidRPr="003E1000" w:rsidRDefault="00353AB8" w:rsidP="00353AB8">
            <w:pPr>
              <w:shd w:val="clear" w:color="auto" w:fill="FFFFFF"/>
              <w:ind w:right="5" w:firstLine="0"/>
              <w:jc w:val="center"/>
              <w:rPr>
                <w:szCs w:val="28"/>
              </w:rPr>
            </w:pPr>
            <w:r w:rsidRPr="003E1000">
              <w:rPr>
                <w:color w:val="000000"/>
                <w:spacing w:val="2"/>
                <w:szCs w:val="28"/>
              </w:rPr>
              <w:t>Арифметические действия</w:t>
            </w:r>
          </w:p>
        </w:tc>
      </w:tr>
      <w:tr w:rsidR="00353AB8" w:rsidRPr="003E1000" w:rsidTr="00353AB8">
        <w:trPr>
          <w:trHeight w:val="343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B8" w:rsidRPr="00A34DD9" w:rsidRDefault="00353AB8" w:rsidP="00353AB8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A34DD9">
              <w:rPr>
                <w:szCs w:val="28"/>
              </w:rPr>
              <w:t>4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B8" w:rsidRPr="00A34DD9" w:rsidRDefault="00353AB8" w:rsidP="00353AB8">
            <w:pPr>
              <w:shd w:val="clear" w:color="auto" w:fill="FFFFFF"/>
              <w:ind w:firstLine="0"/>
              <w:jc w:val="center"/>
              <w:rPr>
                <w:szCs w:val="28"/>
                <w:lang w:val="en-US"/>
              </w:rPr>
            </w:pPr>
            <w:r w:rsidRPr="00A34DD9">
              <w:rPr>
                <w:szCs w:val="28"/>
                <w:lang w:val="en-US"/>
              </w:rPr>
              <w:t>31.85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B8" w:rsidRPr="00A34DD9" w:rsidRDefault="00353AB8" w:rsidP="00353AB8">
            <w:pPr>
              <w:shd w:val="clear" w:color="auto" w:fill="FFFFFF"/>
              <w:ind w:firstLine="0"/>
              <w:jc w:val="center"/>
              <w:rPr>
                <w:szCs w:val="28"/>
                <w:lang w:val="en-US"/>
              </w:rPr>
            </w:pPr>
            <w:r w:rsidRPr="00A34DD9">
              <w:rPr>
                <w:szCs w:val="28"/>
                <w:lang w:val="en-US"/>
              </w:rPr>
              <w:t>77.26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B8" w:rsidRPr="00A34DD9" w:rsidRDefault="00353AB8" w:rsidP="00353AB8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A34DD9">
              <w:rPr>
                <w:szCs w:val="28"/>
              </w:rPr>
              <w:t>А+В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B8" w:rsidRPr="00A34DD9" w:rsidRDefault="00353AB8" w:rsidP="00353AB8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A34DD9">
              <w:rPr>
                <w:szCs w:val="28"/>
              </w:rPr>
              <w:t>А-В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AB8" w:rsidRPr="00A34DD9" w:rsidRDefault="00353AB8" w:rsidP="00353AB8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A34DD9">
              <w:rPr>
                <w:szCs w:val="28"/>
              </w:rPr>
              <w:t>А*В</w:t>
            </w:r>
          </w:p>
        </w:tc>
      </w:tr>
    </w:tbl>
    <w:p w:rsidR="00353AB8" w:rsidRPr="00353AB8" w:rsidRDefault="00353AB8" w:rsidP="00353AB8">
      <w:pPr>
        <w:ind w:firstLine="0"/>
        <w:rPr>
          <w:lang w:val="en-US"/>
        </w:rPr>
      </w:pPr>
    </w:p>
    <w:p w:rsidR="00406E4B" w:rsidRDefault="00406E4B" w:rsidP="00C303B6">
      <w:pPr>
        <w:rPr>
          <w:b/>
          <w:bCs/>
          <w:i/>
          <w:iCs/>
          <w:u w:val="single"/>
        </w:rPr>
      </w:pPr>
    </w:p>
    <w:p w:rsidR="00C303B6" w:rsidRPr="00EE208E" w:rsidRDefault="00C303B6" w:rsidP="00C303B6">
      <w:pPr>
        <w:rPr>
          <w:u w:val="single"/>
        </w:rPr>
      </w:pPr>
      <w:r w:rsidRPr="00EE208E">
        <w:rPr>
          <w:b/>
          <w:bCs/>
          <w:i/>
          <w:iCs/>
          <w:u w:val="single"/>
        </w:rPr>
        <w:t>Задание 3</w:t>
      </w:r>
    </w:p>
    <w:p w:rsidR="00353AB8" w:rsidRPr="00353AB8" w:rsidRDefault="00C303B6" w:rsidP="00C303B6">
      <w:pPr>
        <w:rPr>
          <w:spacing w:val="4"/>
        </w:rPr>
      </w:pPr>
      <w:r w:rsidRPr="00C303B6">
        <w:rPr>
          <w:spacing w:val="4"/>
        </w:rPr>
        <w:t>Создать в текстовом редакторе MS Word документ, в котором отр</w:t>
      </w:r>
      <w:r w:rsidRPr="00C303B6">
        <w:rPr>
          <w:spacing w:val="4"/>
        </w:rPr>
        <w:t>а</w:t>
      </w:r>
      <w:r w:rsidRPr="00C303B6">
        <w:rPr>
          <w:spacing w:val="4"/>
        </w:rPr>
        <w:t>зить основные направления деятельности Вашего предприятия или отдела. Документ должен содержать не менее трех абзацев (число символов с пр</w:t>
      </w:r>
      <w:r w:rsidRPr="00C303B6">
        <w:rPr>
          <w:spacing w:val="4"/>
        </w:rPr>
        <w:t>о</w:t>
      </w:r>
      <w:r w:rsidRPr="00C303B6">
        <w:rPr>
          <w:spacing w:val="4"/>
        </w:rPr>
        <w:t>белами не менее 750), содержать таблицу, в которой отразить основные услуги, предоставляемые Вашим предприятием и цены на них или какую-либо другую информацию. Таблица должна содержать не менее 3 столбцов и 5 строк, объединенные ячейки и жирную внешнюю границу. Общий об</w:t>
      </w:r>
      <w:r w:rsidRPr="00C303B6">
        <w:rPr>
          <w:spacing w:val="4"/>
        </w:rPr>
        <w:t>ъ</w:t>
      </w:r>
      <w:r w:rsidRPr="00C303B6">
        <w:rPr>
          <w:spacing w:val="4"/>
        </w:rPr>
        <w:t>ем задания 3 – не более 2 страниц, размер шрифта 14, размер бумаги А4 (210x298 мм). В тексте использовать различные стили печати (минимум три стиля– стиль Обычный, Заголовок 1, Заголовок 2), при этом использ</w:t>
      </w:r>
      <w:r w:rsidRPr="00C303B6">
        <w:rPr>
          <w:spacing w:val="4"/>
        </w:rPr>
        <w:t>о</w:t>
      </w:r>
      <w:r w:rsidRPr="00C303B6">
        <w:rPr>
          <w:spacing w:val="4"/>
        </w:rPr>
        <w:t>вать шрифты, например, Arial, Times New Roman, Courier New; различное начертание для выделения отдельных элементов текста: полужирный, ку</w:t>
      </w:r>
      <w:r w:rsidRPr="00C303B6">
        <w:rPr>
          <w:spacing w:val="4"/>
        </w:rPr>
        <w:t>р</w:t>
      </w:r>
      <w:r w:rsidRPr="00C303B6">
        <w:rPr>
          <w:spacing w:val="4"/>
        </w:rPr>
        <w:t xml:space="preserve">сив, подчеркнутый. </w:t>
      </w:r>
      <w:r w:rsidR="00353AB8">
        <w:rPr>
          <w:spacing w:val="4"/>
        </w:rPr>
        <w:t>Документ должен содержать таблицу, списки (нумер</w:t>
      </w:r>
      <w:r w:rsidR="00353AB8">
        <w:rPr>
          <w:spacing w:val="4"/>
        </w:rPr>
        <w:t>о</w:t>
      </w:r>
      <w:r w:rsidR="00353AB8">
        <w:rPr>
          <w:spacing w:val="4"/>
        </w:rPr>
        <w:t xml:space="preserve">ванные или маркированные), сноску. </w:t>
      </w:r>
      <w:r w:rsidR="00EE208E">
        <w:rPr>
          <w:spacing w:val="4"/>
        </w:rPr>
        <w:t>В конце документа необходимо со</w:t>
      </w:r>
      <w:r w:rsidR="00EE208E">
        <w:rPr>
          <w:spacing w:val="4"/>
        </w:rPr>
        <w:t>з</w:t>
      </w:r>
      <w:r w:rsidR="00EE208E">
        <w:rPr>
          <w:spacing w:val="4"/>
        </w:rPr>
        <w:t>дать оглавление.</w:t>
      </w:r>
    </w:p>
    <w:p w:rsidR="00C303B6" w:rsidRPr="00C303B6" w:rsidRDefault="00C303B6" w:rsidP="00C303B6">
      <w:pPr>
        <w:rPr>
          <w:spacing w:val="4"/>
        </w:rPr>
      </w:pPr>
      <w:r w:rsidRPr="00C303B6">
        <w:rPr>
          <w:spacing w:val="4"/>
        </w:rPr>
        <w:t>Примечание: Проверка количества знаков в документе осуществл</w:t>
      </w:r>
      <w:r w:rsidRPr="00C303B6">
        <w:rPr>
          <w:spacing w:val="4"/>
        </w:rPr>
        <w:t>я</w:t>
      </w:r>
      <w:r w:rsidRPr="00C303B6">
        <w:rPr>
          <w:spacing w:val="4"/>
        </w:rPr>
        <w:t>ется командой Сервис =&gt; Статистика.</w:t>
      </w:r>
    </w:p>
    <w:p w:rsidR="00A34DD9" w:rsidRDefault="00A34DD9" w:rsidP="00EE208E">
      <w:pPr>
        <w:shd w:val="clear" w:color="auto" w:fill="FFFFFF"/>
        <w:spacing w:line="264" w:lineRule="exact"/>
        <w:ind w:right="23"/>
        <w:jc w:val="left"/>
        <w:rPr>
          <w:b/>
          <w:bCs/>
          <w:i/>
          <w:iCs/>
          <w:color w:val="000000"/>
          <w:spacing w:val="1"/>
          <w:u w:val="single"/>
        </w:rPr>
      </w:pPr>
    </w:p>
    <w:p w:rsidR="00A34DD9" w:rsidRDefault="00A34DD9" w:rsidP="00EE208E">
      <w:pPr>
        <w:shd w:val="clear" w:color="auto" w:fill="FFFFFF"/>
        <w:spacing w:line="264" w:lineRule="exact"/>
        <w:ind w:right="23"/>
        <w:jc w:val="left"/>
        <w:rPr>
          <w:b/>
          <w:bCs/>
          <w:i/>
          <w:iCs/>
          <w:color w:val="000000"/>
          <w:spacing w:val="1"/>
          <w:u w:val="single"/>
        </w:rPr>
      </w:pPr>
    </w:p>
    <w:p w:rsidR="00C303B6" w:rsidRPr="000852E7" w:rsidRDefault="00C303B6" w:rsidP="00EE208E">
      <w:pPr>
        <w:shd w:val="clear" w:color="auto" w:fill="FFFFFF"/>
        <w:spacing w:line="264" w:lineRule="exact"/>
        <w:ind w:right="23"/>
        <w:jc w:val="left"/>
        <w:rPr>
          <w:b/>
          <w:bCs/>
          <w:i/>
          <w:iCs/>
          <w:color w:val="000000"/>
          <w:spacing w:val="1"/>
          <w:u w:val="single"/>
        </w:rPr>
      </w:pPr>
      <w:r w:rsidRPr="00EE208E">
        <w:rPr>
          <w:b/>
          <w:bCs/>
          <w:i/>
          <w:iCs/>
          <w:color w:val="000000"/>
          <w:spacing w:val="1"/>
          <w:u w:val="single"/>
        </w:rPr>
        <w:lastRenderedPageBreak/>
        <w:t>Задание 4</w:t>
      </w:r>
    </w:p>
    <w:p w:rsidR="00C303B6" w:rsidRDefault="000852E7" w:rsidP="008B633F">
      <w:r>
        <w:t>Вариант задания выбирается по последней цифре номера зачетной книжки</w:t>
      </w:r>
      <w:r w:rsidR="00C565AD">
        <w:t xml:space="preserve"> (учебный шифр)</w:t>
      </w:r>
      <w:r w:rsidR="008B633F">
        <w:t>.</w:t>
      </w:r>
    </w:p>
    <w:p w:rsidR="008B633F" w:rsidRPr="008B633F" w:rsidRDefault="008B633F" w:rsidP="008B633F">
      <w:r>
        <w:t xml:space="preserve">Используя графические возможности текстового редактора </w:t>
      </w:r>
      <w:r>
        <w:rPr>
          <w:lang w:val="en-US"/>
        </w:rPr>
        <w:t>MS</w:t>
      </w:r>
      <w:r w:rsidRPr="008B633F">
        <w:t xml:space="preserve"> </w:t>
      </w:r>
      <w:r>
        <w:rPr>
          <w:lang w:val="en-US"/>
        </w:rPr>
        <w:t>Word</w:t>
      </w:r>
      <w:r>
        <w:t>, создайте циклический алгоритм (по вариантам – Таблица 2)</w:t>
      </w:r>
      <w:r w:rsidRPr="008B633F">
        <w:t xml:space="preserve"> </w:t>
      </w:r>
      <w:r>
        <w:t xml:space="preserve">в графическом виде (блок схемы). Запишите алгоритмы </w:t>
      </w:r>
      <w:r w:rsidR="0077167C">
        <w:t xml:space="preserve">графическим способом (составить блок-схему) и </w:t>
      </w:r>
      <w:r>
        <w:t>на алгоритмическом языке</w:t>
      </w:r>
      <w:r w:rsidR="00D24DD1" w:rsidRPr="0077167C">
        <w:t xml:space="preserve"> </w:t>
      </w:r>
      <w:r>
        <w:t>.</w:t>
      </w:r>
    </w:p>
    <w:p w:rsidR="00C303B6" w:rsidRPr="003A50F1" w:rsidRDefault="00C303B6" w:rsidP="00C303B6">
      <w:pPr>
        <w:shd w:val="clear" w:color="auto" w:fill="FFFFFF"/>
        <w:spacing w:line="211" w:lineRule="exact"/>
        <w:ind w:left="254" w:right="326"/>
      </w:pPr>
    </w:p>
    <w:p w:rsidR="00C303B6" w:rsidRDefault="00C303B6" w:rsidP="00C303B6">
      <w:pPr>
        <w:jc w:val="right"/>
      </w:pPr>
      <w:r>
        <w:t xml:space="preserve">Таблица </w:t>
      </w:r>
      <w:r w:rsidR="008B633F"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5"/>
        <w:gridCol w:w="3256"/>
        <w:gridCol w:w="1642"/>
        <w:gridCol w:w="1401"/>
        <w:gridCol w:w="1757"/>
      </w:tblGrid>
      <w:tr w:rsidR="00C303B6" w:rsidTr="000A6C8B">
        <w:trPr>
          <w:trHeight w:val="963"/>
          <w:tblHeader/>
        </w:trPr>
        <w:tc>
          <w:tcPr>
            <w:tcW w:w="791" w:type="pct"/>
            <w:vAlign w:val="center"/>
          </w:tcPr>
          <w:p w:rsidR="00C303B6" w:rsidRPr="00E164AC" w:rsidRDefault="00C303B6" w:rsidP="000A6C8B">
            <w:pPr>
              <w:ind w:firstLine="0"/>
              <w:jc w:val="center"/>
              <w:rPr>
                <w:sz w:val="22"/>
              </w:rPr>
            </w:pPr>
            <w:r w:rsidRPr="00E164AC">
              <w:rPr>
                <w:sz w:val="22"/>
              </w:rPr>
              <w:t>Номер вар</w:t>
            </w:r>
            <w:r w:rsidRPr="00E164AC">
              <w:rPr>
                <w:sz w:val="22"/>
              </w:rPr>
              <w:t>и</w:t>
            </w:r>
            <w:r w:rsidRPr="00E164AC">
              <w:rPr>
                <w:sz w:val="22"/>
              </w:rPr>
              <w:t>анта</w:t>
            </w:r>
          </w:p>
        </w:tc>
        <w:tc>
          <w:tcPr>
            <w:tcW w:w="1701" w:type="pct"/>
            <w:vAlign w:val="center"/>
          </w:tcPr>
          <w:p w:rsidR="00C303B6" w:rsidRPr="00E164AC" w:rsidRDefault="00C303B6" w:rsidP="000A6C8B">
            <w:pPr>
              <w:ind w:firstLine="0"/>
              <w:jc w:val="center"/>
              <w:rPr>
                <w:sz w:val="22"/>
              </w:rPr>
            </w:pPr>
            <w:r w:rsidRPr="00E164AC">
              <w:rPr>
                <w:sz w:val="22"/>
              </w:rPr>
              <w:t>Функция</w:t>
            </w:r>
          </w:p>
        </w:tc>
        <w:tc>
          <w:tcPr>
            <w:tcW w:w="858" w:type="pct"/>
            <w:vAlign w:val="center"/>
          </w:tcPr>
          <w:p w:rsidR="00C303B6" w:rsidRPr="00E164AC" w:rsidRDefault="00C303B6" w:rsidP="000A6C8B">
            <w:pPr>
              <w:ind w:firstLine="0"/>
              <w:jc w:val="center"/>
              <w:rPr>
                <w:sz w:val="22"/>
              </w:rPr>
            </w:pPr>
            <w:r w:rsidRPr="00E164AC">
              <w:rPr>
                <w:sz w:val="22"/>
              </w:rPr>
              <w:t>Условие</w:t>
            </w:r>
          </w:p>
        </w:tc>
        <w:tc>
          <w:tcPr>
            <w:tcW w:w="732" w:type="pct"/>
            <w:vAlign w:val="center"/>
          </w:tcPr>
          <w:p w:rsidR="00C303B6" w:rsidRPr="00E164AC" w:rsidRDefault="00C303B6" w:rsidP="000A6C8B">
            <w:pPr>
              <w:ind w:firstLine="0"/>
              <w:jc w:val="center"/>
              <w:rPr>
                <w:sz w:val="22"/>
              </w:rPr>
            </w:pPr>
            <w:r w:rsidRPr="00E164AC">
              <w:rPr>
                <w:sz w:val="22"/>
              </w:rPr>
              <w:t>Исходные данные</w:t>
            </w:r>
          </w:p>
        </w:tc>
        <w:tc>
          <w:tcPr>
            <w:tcW w:w="918" w:type="pct"/>
            <w:vAlign w:val="center"/>
          </w:tcPr>
          <w:p w:rsidR="00C303B6" w:rsidRPr="00E164AC" w:rsidRDefault="00C303B6" w:rsidP="000A6C8B">
            <w:pPr>
              <w:ind w:firstLine="0"/>
              <w:jc w:val="center"/>
              <w:rPr>
                <w:sz w:val="22"/>
              </w:rPr>
            </w:pPr>
            <w:r w:rsidRPr="00E164AC">
              <w:rPr>
                <w:sz w:val="22"/>
              </w:rPr>
              <w:t>Диапазон и шаг изменения а</w:t>
            </w:r>
            <w:r w:rsidRPr="00E164AC">
              <w:rPr>
                <w:sz w:val="22"/>
              </w:rPr>
              <w:t>р</w:t>
            </w:r>
            <w:r w:rsidRPr="00E164AC">
              <w:rPr>
                <w:sz w:val="22"/>
              </w:rPr>
              <w:t>гумента</w:t>
            </w:r>
          </w:p>
        </w:tc>
      </w:tr>
      <w:tr w:rsidR="00C303B6" w:rsidTr="000A6C8B">
        <w:tc>
          <w:tcPr>
            <w:tcW w:w="791" w:type="pct"/>
            <w:vAlign w:val="center"/>
          </w:tcPr>
          <w:p w:rsidR="00C303B6" w:rsidRPr="00A34DD9" w:rsidRDefault="00A34DD9" w:rsidP="00A34DD9">
            <w:pPr>
              <w:widowControl/>
              <w:autoSpaceDE/>
              <w:autoSpaceDN/>
              <w:adjustRightInd/>
              <w:spacing w:after="60"/>
              <w:ind w:left="227" w:firstLine="0"/>
              <w:rPr>
                <w:sz w:val="24"/>
                <w:szCs w:val="24"/>
              </w:rPr>
            </w:pPr>
            <w:r w:rsidRPr="00A34DD9">
              <w:rPr>
                <w:sz w:val="24"/>
                <w:szCs w:val="24"/>
              </w:rPr>
              <w:t>4</w:t>
            </w:r>
          </w:p>
        </w:tc>
        <w:tc>
          <w:tcPr>
            <w:tcW w:w="1701" w:type="pct"/>
            <w:vAlign w:val="center"/>
          </w:tcPr>
          <w:p w:rsidR="00C303B6" w:rsidRPr="00A34DD9" w:rsidRDefault="00C303B6" w:rsidP="000A6C8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34DD9">
              <w:rPr>
                <w:position w:val="-52"/>
                <w:sz w:val="24"/>
                <w:szCs w:val="24"/>
                <w:lang w:val="en-US"/>
              </w:rPr>
              <w:object w:dxaOrig="2120" w:dyaOrig="1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6pt;height:57pt" o:ole="">
                  <v:imagedata r:id="rId6" o:title=""/>
                </v:shape>
                <o:OLEObject Type="Embed" ProgID="Equation.3" ShapeID="_x0000_i1025" DrawAspect="Content" ObjectID="_1468062646" r:id="rId7"/>
              </w:object>
            </w:r>
          </w:p>
        </w:tc>
        <w:tc>
          <w:tcPr>
            <w:tcW w:w="858" w:type="pct"/>
            <w:vAlign w:val="center"/>
          </w:tcPr>
          <w:p w:rsidR="00C303B6" w:rsidRPr="00A34DD9" w:rsidRDefault="00C303B6" w:rsidP="000A6C8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34DD9">
              <w:rPr>
                <w:i/>
                <w:iCs/>
                <w:sz w:val="24"/>
                <w:szCs w:val="24"/>
                <w:lang w:val="en-US"/>
              </w:rPr>
              <w:t>x</w:t>
            </w:r>
            <w:r w:rsidRPr="00A34DD9">
              <w:rPr>
                <w:sz w:val="24"/>
                <w:szCs w:val="24"/>
                <w:lang w:val="en-US"/>
              </w:rPr>
              <w:t xml:space="preserve"> &lt; 1.4</w:t>
            </w:r>
          </w:p>
          <w:p w:rsidR="00C303B6" w:rsidRPr="00A34DD9" w:rsidRDefault="00C303B6" w:rsidP="000A6C8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34DD9">
              <w:rPr>
                <w:i/>
                <w:iCs/>
                <w:sz w:val="24"/>
                <w:szCs w:val="24"/>
                <w:lang w:val="en-US"/>
              </w:rPr>
              <w:t>x</w:t>
            </w:r>
            <w:r w:rsidRPr="00A34DD9">
              <w:rPr>
                <w:sz w:val="24"/>
                <w:szCs w:val="24"/>
                <w:lang w:val="en-US"/>
              </w:rPr>
              <w:t xml:space="preserve"> = 1.4</w:t>
            </w:r>
          </w:p>
          <w:p w:rsidR="00C303B6" w:rsidRPr="00A34DD9" w:rsidRDefault="00C303B6" w:rsidP="000A6C8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34DD9">
              <w:rPr>
                <w:i/>
                <w:iCs/>
                <w:sz w:val="24"/>
                <w:szCs w:val="24"/>
                <w:lang w:val="en-US"/>
              </w:rPr>
              <w:t>x</w:t>
            </w:r>
            <w:r w:rsidRPr="00A34DD9">
              <w:rPr>
                <w:sz w:val="24"/>
                <w:szCs w:val="24"/>
                <w:lang w:val="en-US"/>
              </w:rPr>
              <w:t xml:space="preserve"> &gt; 1.4</w:t>
            </w:r>
          </w:p>
        </w:tc>
        <w:tc>
          <w:tcPr>
            <w:tcW w:w="732" w:type="pct"/>
            <w:vAlign w:val="center"/>
          </w:tcPr>
          <w:p w:rsidR="00C303B6" w:rsidRPr="00A34DD9" w:rsidRDefault="00C303B6" w:rsidP="000A6C8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34DD9">
              <w:rPr>
                <w:i/>
                <w:iCs/>
                <w:sz w:val="24"/>
                <w:szCs w:val="24"/>
                <w:lang w:val="en-US"/>
              </w:rPr>
              <w:t>a</w:t>
            </w:r>
            <w:r w:rsidRPr="00A34DD9">
              <w:rPr>
                <w:sz w:val="24"/>
                <w:szCs w:val="24"/>
                <w:lang w:val="en-US"/>
              </w:rPr>
              <w:t xml:space="preserve"> = 1.65</w:t>
            </w:r>
          </w:p>
        </w:tc>
        <w:tc>
          <w:tcPr>
            <w:tcW w:w="918" w:type="pct"/>
            <w:vAlign w:val="center"/>
          </w:tcPr>
          <w:p w:rsidR="00C303B6" w:rsidRPr="00A34DD9" w:rsidRDefault="00C303B6" w:rsidP="000A6C8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34DD9">
              <w:rPr>
                <w:i/>
                <w:iCs/>
                <w:sz w:val="24"/>
                <w:szCs w:val="24"/>
                <w:lang w:val="en-US"/>
              </w:rPr>
              <w:t>x</w:t>
            </w:r>
            <w:r w:rsidRPr="00A34DD9">
              <w:rPr>
                <w:sz w:val="24"/>
                <w:szCs w:val="24"/>
                <w:lang w:val="en-US"/>
              </w:rPr>
              <w:t xml:space="preserve"> </w:t>
            </w:r>
            <w:r w:rsidRPr="00A34DD9">
              <w:rPr>
                <w:sz w:val="24"/>
                <w:szCs w:val="24"/>
                <w:lang w:val="en-US"/>
              </w:rPr>
              <w:sym w:font="Symbol" w:char="F0CE"/>
            </w:r>
            <w:r w:rsidRPr="00A34DD9">
              <w:rPr>
                <w:sz w:val="24"/>
                <w:szCs w:val="24"/>
                <w:lang w:val="en-US"/>
              </w:rPr>
              <w:t xml:space="preserve"> [0.7; 2]</w:t>
            </w:r>
          </w:p>
          <w:p w:rsidR="00C303B6" w:rsidRPr="00A34DD9" w:rsidRDefault="00C303B6" w:rsidP="000A6C8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34DD9">
              <w:rPr>
                <w:sz w:val="24"/>
                <w:szCs w:val="24"/>
                <w:lang w:val="en-US"/>
              </w:rPr>
              <w:t>Δ</w:t>
            </w:r>
            <w:r w:rsidRPr="00A34DD9">
              <w:rPr>
                <w:i/>
                <w:iCs/>
                <w:sz w:val="24"/>
                <w:szCs w:val="24"/>
                <w:lang w:val="en-US"/>
              </w:rPr>
              <w:t>x</w:t>
            </w:r>
            <w:r w:rsidRPr="00A34DD9">
              <w:rPr>
                <w:sz w:val="24"/>
                <w:szCs w:val="24"/>
                <w:lang w:val="en-US"/>
              </w:rPr>
              <w:t xml:space="preserve"> =0.1</w:t>
            </w:r>
          </w:p>
        </w:tc>
      </w:tr>
    </w:tbl>
    <w:p w:rsidR="00C303B6" w:rsidRPr="003A50F1" w:rsidRDefault="00C303B6" w:rsidP="00C303B6">
      <w:pPr>
        <w:jc w:val="center"/>
      </w:pPr>
    </w:p>
    <w:p w:rsidR="00C303B6" w:rsidRDefault="00C303B6" w:rsidP="00C303B6">
      <w:pPr>
        <w:shd w:val="clear" w:color="auto" w:fill="FFFFFF"/>
        <w:spacing w:line="264" w:lineRule="exact"/>
        <w:ind w:right="23"/>
        <w:jc w:val="center"/>
        <w:rPr>
          <w:b/>
          <w:bCs/>
          <w:i/>
          <w:iCs/>
          <w:color w:val="000000"/>
          <w:spacing w:val="1"/>
          <w:lang w:val="en-US"/>
        </w:rPr>
      </w:pPr>
    </w:p>
    <w:p w:rsidR="00A34DD9" w:rsidRPr="00627D2F" w:rsidRDefault="00A34DD9" w:rsidP="00A34DD9">
      <w:pPr>
        <w:jc w:val="left"/>
        <w:rPr>
          <w:b/>
          <w:i/>
          <w:szCs w:val="28"/>
          <w:u w:val="single"/>
        </w:rPr>
      </w:pPr>
      <w:r w:rsidRPr="00627D2F">
        <w:rPr>
          <w:b/>
          <w:i/>
          <w:szCs w:val="28"/>
          <w:u w:val="single"/>
        </w:rPr>
        <w:t xml:space="preserve">Задание </w:t>
      </w:r>
      <w:r>
        <w:rPr>
          <w:b/>
          <w:i/>
          <w:szCs w:val="28"/>
          <w:u w:val="single"/>
        </w:rPr>
        <w:t>6</w:t>
      </w:r>
    </w:p>
    <w:p w:rsidR="00A34DD9" w:rsidRPr="005A7BFF" w:rsidRDefault="00A34DD9" w:rsidP="00A34DD9">
      <w:pPr>
        <w:rPr>
          <w:b/>
          <w:bCs/>
          <w:i/>
          <w:iCs/>
          <w:color w:val="000000"/>
          <w:spacing w:val="1"/>
        </w:rPr>
      </w:pPr>
      <w:r>
        <w:t>Выполнить задания из таблицы согласно варианту, который определ</w:t>
      </w:r>
      <w:r>
        <w:t>я</w:t>
      </w:r>
      <w:r>
        <w:t xml:space="preserve">ется по </w:t>
      </w:r>
      <w:r w:rsidRPr="007B6CA5">
        <w:rPr>
          <w:b/>
        </w:rPr>
        <w:t xml:space="preserve">предпоследней </w:t>
      </w:r>
      <w:r>
        <w:t>цифре зачетной книжки</w:t>
      </w:r>
      <w:r w:rsidRPr="003F7E1A">
        <w:t xml:space="preserve"> (</w:t>
      </w:r>
      <w:r>
        <w:t>шифр</w:t>
      </w:r>
      <w:r w:rsidRPr="003F7E1A">
        <w:t>)</w:t>
      </w:r>
      <w:r>
        <w:t>. Решение задач должно сопровождать подробными пояснениями</w:t>
      </w:r>
    </w:p>
    <w:tbl>
      <w:tblPr>
        <w:tblStyle w:val="a6"/>
        <w:tblW w:w="10233" w:type="dxa"/>
        <w:jc w:val="center"/>
        <w:tblInd w:w="509" w:type="dxa"/>
        <w:tblLayout w:type="fixed"/>
        <w:tblLook w:val="04A0"/>
      </w:tblPr>
      <w:tblGrid>
        <w:gridCol w:w="2097"/>
        <w:gridCol w:w="8136"/>
      </w:tblGrid>
      <w:tr w:rsidR="00A34DD9" w:rsidTr="00A34DD9">
        <w:trPr>
          <w:jc w:val="center"/>
        </w:trPr>
        <w:tc>
          <w:tcPr>
            <w:tcW w:w="2097" w:type="dxa"/>
            <w:vAlign w:val="center"/>
          </w:tcPr>
          <w:p w:rsidR="00A34DD9" w:rsidRDefault="00A34DD9" w:rsidP="007249CA">
            <w:pPr>
              <w:ind w:firstLine="0"/>
              <w:jc w:val="center"/>
            </w:pPr>
            <w:r w:rsidRPr="003D5949">
              <w:t>№</w:t>
            </w:r>
          </w:p>
          <w:p w:rsidR="00A34DD9" w:rsidRPr="003D5949" w:rsidRDefault="00A34DD9" w:rsidP="007249CA">
            <w:pPr>
              <w:ind w:firstLine="0"/>
              <w:jc w:val="center"/>
            </w:pPr>
            <w:r w:rsidRPr="003D5949">
              <w:t>варианта</w:t>
            </w:r>
          </w:p>
        </w:tc>
        <w:tc>
          <w:tcPr>
            <w:tcW w:w="8136" w:type="dxa"/>
            <w:vAlign w:val="center"/>
          </w:tcPr>
          <w:p w:rsidR="00A34DD9" w:rsidRPr="003D5949" w:rsidRDefault="00A34DD9" w:rsidP="007249CA">
            <w:pPr>
              <w:jc w:val="center"/>
            </w:pPr>
            <w:r w:rsidRPr="003D5949">
              <w:t>Задачи</w:t>
            </w:r>
          </w:p>
        </w:tc>
      </w:tr>
      <w:tr w:rsidR="00A34DD9" w:rsidTr="00A34DD9">
        <w:trPr>
          <w:jc w:val="center"/>
        </w:trPr>
        <w:tc>
          <w:tcPr>
            <w:tcW w:w="2097" w:type="dxa"/>
            <w:vMerge w:val="restart"/>
            <w:vAlign w:val="center"/>
          </w:tcPr>
          <w:p w:rsidR="00A34DD9" w:rsidRPr="00A34DD9" w:rsidRDefault="00A34DD9" w:rsidP="007249CA">
            <w:pPr>
              <w:ind w:firstLine="0"/>
              <w:jc w:val="center"/>
            </w:pPr>
            <w:r w:rsidRPr="00A34DD9">
              <w:t>4</w:t>
            </w:r>
          </w:p>
        </w:tc>
        <w:tc>
          <w:tcPr>
            <w:tcW w:w="8136" w:type="dxa"/>
          </w:tcPr>
          <w:p w:rsidR="00A34DD9" w:rsidRPr="00A34DD9" w:rsidRDefault="00A34DD9" w:rsidP="007249CA">
            <w:pPr>
              <w:ind w:firstLine="0"/>
            </w:pPr>
            <w:r w:rsidRPr="00A34DD9">
              <w:t>Модем передает данные со скоростью 60Кбит/с. Передача те</w:t>
            </w:r>
            <w:r w:rsidRPr="00A34DD9">
              <w:t>к</w:t>
            </w:r>
            <w:r w:rsidRPr="00A34DD9">
              <w:t>стового файла заняла 2 мин. Определите, сколько страниц соде</w:t>
            </w:r>
            <w:r w:rsidRPr="00A34DD9">
              <w:t>р</w:t>
            </w:r>
            <w:r w:rsidRPr="00A34DD9">
              <w:t xml:space="preserve">жал переданный текст, если известно, что он был представлен в кодировке </w:t>
            </w:r>
            <w:r w:rsidRPr="00A34DD9">
              <w:rPr>
                <w:lang w:val="en-US"/>
              </w:rPr>
              <w:t>Unicode</w:t>
            </w:r>
            <w:r w:rsidRPr="00A34DD9">
              <w:t>, а на одной странице – 2500 символов. Ответ округлите до целых.</w:t>
            </w:r>
          </w:p>
        </w:tc>
      </w:tr>
      <w:tr w:rsidR="00A34DD9" w:rsidTr="00A34DD9">
        <w:trPr>
          <w:jc w:val="center"/>
        </w:trPr>
        <w:tc>
          <w:tcPr>
            <w:tcW w:w="2097" w:type="dxa"/>
            <w:vMerge/>
            <w:vAlign w:val="center"/>
          </w:tcPr>
          <w:p w:rsidR="00A34DD9" w:rsidRPr="00A34DD9" w:rsidRDefault="00A34DD9" w:rsidP="007249CA">
            <w:pPr>
              <w:ind w:firstLine="0"/>
              <w:jc w:val="center"/>
            </w:pPr>
          </w:p>
        </w:tc>
        <w:tc>
          <w:tcPr>
            <w:tcW w:w="8136" w:type="dxa"/>
          </w:tcPr>
          <w:p w:rsidR="00A34DD9" w:rsidRPr="00A34DD9" w:rsidRDefault="00A34DD9" w:rsidP="007249CA">
            <w:pPr>
              <w:ind w:firstLine="0"/>
            </w:pPr>
            <w:r w:rsidRPr="00A34DD9">
              <w:t>Определите минимальное количество бит, необходимое для к</w:t>
            </w:r>
            <w:r w:rsidRPr="00A34DD9">
              <w:t>о</w:t>
            </w:r>
            <w:r w:rsidRPr="00A34DD9">
              <w:t>дирования всех прописных букв русского алфавита.</w:t>
            </w:r>
          </w:p>
        </w:tc>
      </w:tr>
      <w:tr w:rsidR="00A34DD9" w:rsidTr="00A34DD9">
        <w:trPr>
          <w:jc w:val="center"/>
        </w:trPr>
        <w:tc>
          <w:tcPr>
            <w:tcW w:w="2097" w:type="dxa"/>
            <w:vMerge/>
            <w:vAlign w:val="center"/>
          </w:tcPr>
          <w:p w:rsidR="00A34DD9" w:rsidRPr="00A34DD9" w:rsidRDefault="00A34DD9" w:rsidP="007249CA">
            <w:pPr>
              <w:ind w:firstLine="0"/>
              <w:jc w:val="center"/>
            </w:pPr>
          </w:p>
        </w:tc>
        <w:tc>
          <w:tcPr>
            <w:tcW w:w="8136" w:type="dxa"/>
          </w:tcPr>
          <w:p w:rsidR="00A34DD9" w:rsidRPr="00A34DD9" w:rsidRDefault="00A34DD9" w:rsidP="007249CA">
            <w:pPr>
              <w:ind w:firstLine="0"/>
            </w:pPr>
            <w:r w:rsidRPr="00A34DD9">
              <w:t>Монитор работает в режиме с разрешением 640×480 при глубине представления цвета 24 бита и частоте кадровой (вертикальной) развертки 150 Гц. Какую минимальную пропускную способность должен поддерживать видеоадаптер, работающий с монитором?</w:t>
            </w:r>
          </w:p>
        </w:tc>
      </w:tr>
    </w:tbl>
    <w:p w:rsidR="005D5A67" w:rsidRPr="002C10B4" w:rsidRDefault="005D5A67" w:rsidP="005D5A67">
      <w:pPr>
        <w:shd w:val="clear" w:color="auto" w:fill="FFFFFF"/>
        <w:spacing w:line="264" w:lineRule="exact"/>
        <w:ind w:right="23"/>
        <w:jc w:val="center"/>
        <w:rPr>
          <w:b/>
          <w:bCs/>
          <w:i/>
          <w:iCs/>
          <w:color w:val="000000"/>
          <w:spacing w:val="1"/>
          <w:sz w:val="32"/>
          <w:szCs w:val="32"/>
        </w:rPr>
      </w:pPr>
    </w:p>
    <w:p w:rsidR="00A34DD9" w:rsidRDefault="00A34D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bCs/>
          <w:i/>
          <w:iCs/>
          <w:color w:val="000000"/>
          <w:spacing w:val="1"/>
          <w:sz w:val="36"/>
          <w:szCs w:val="36"/>
        </w:rPr>
      </w:pPr>
      <w:r>
        <w:rPr>
          <w:b/>
          <w:bCs/>
          <w:i/>
          <w:iCs/>
          <w:color w:val="000000"/>
          <w:spacing w:val="1"/>
          <w:sz w:val="36"/>
          <w:szCs w:val="36"/>
        </w:rPr>
        <w:br w:type="page"/>
      </w:r>
    </w:p>
    <w:p w:rsidR="005D5A67" w:rsidRPr="005D5A67" w:rsidRDefault="005D5A67" w:rsidP="005D5A67">
      <w:pPr>
        <w:shd w:val="clear" w:color="auto" w:fill="FFFFFF"/>
        <w:spacing w:line="264" w:lineRule="exact"/>
        <w:ind w:right="23" w:firstLine="0"/>
        <w:jc w:val="center"/>
        <w:rPr>
          <w:b/>
          <w:bCs/>
          <w:i/>
          <w:iCs/>
          <w:color w:val="000000"/>
          <w:spacing w:val="1"/>
          <w:sz w:val="36"/>
          <w:szCs w:val="36"/>
        </w:rPr>
      </w:pPr>
      <w:r w:rsidRPr="005D5A67">
        <w:rPr>
          <w:b/>
          <w:bCs/>
          <w:i/>
          <w:iCs/>
          <w:color w:val="000000"/>
          <w:spacing w:val="1"/>
          <w:sz w:val="36"/>
          <w:szCs w:val="36"/>
        </w:rPr>
        <w:lastRenderedPageBreak/>
        <w:t>Контрольная работа оформляется в твердой копии!!!</w:t>
      </w:r>
    </w:p>
    <w:p w:rsidR="005D5A67" w:rsidRDefault="005D5A67" w:rsidP="005D5A67">
      <w:pPr>
        <w:shd w:val="clear" w:color="auto" w:fill="FFFFFF"/>
        <w:spacing w:line="264" w:lineRule="exact"/>
        <w:ind w:right="23"/>
        <w:jc w:val="center"/>
        <w:rPr>
          <w:b/>
          <w:bCs/>
          <w:i/>
          <w:iCs/>
          <w:color w:val="000000"/>
          <w:spacing w:val="1"/>
        </w:rPr>
      </w:pPr>
    </w:p>
    <w:p w:rsidR="00406E4B" w:rsidRPr="00406E4B" w:rsidRDefault="00406E4B">
      <w:pPr>
        <w:rPr>
          <w:b/>
          <w:u w:val="single"/>
        </w:rPr>
      </w:pPr>
      <w:r>
        <w:rPr>
          <w:b/>
          <w:u w:val="single"/>
        </w:rPr>
        <w:t>Титульный лист выполняется по образцу, расположенном в файле «Образец титульного листа»</w:t>
      </w:r>
    </w:p>
    <w:p w:rsidR="004E4EF7" w:rsidRDefault="00EE208E">
      <w:pPr>
        <w:rPr>
          <w:b/>
          <w:u w:val="single"/>
        </w:rPr>
      </w:pPr>
      <w:r w:rsidRPr="00E164AC">
        <w:rPr>
          <w:b/>
          <w:u w:val="single"/>
        </w:rPr>
        <w:t>Работа должна быть обязательно подписана на титульном листе лицом, выполнившим задание и содержать дату выполнения, а также в работе должно присутствовать содержание (с номерами страниц) и лист со списком литературы.</w:t>
      </w:r>
    </w:p>
    <w:p w:rsidR="005D5A67" w:rsidRDefault="005D5A67" w:rsidP="005D5A67">
      <w:pPr>
        <w:shd w:val="clear" w:color="auto" w:fill="FFFFFF"/>
        <w:spacing w:line="264" w:lineRule="exact"/>
        <w:ind w:right="23"/>
        <w:jc w:val="center"/>
        <w:rPr>
          <w:b/>
          <w:bCs/>
          <w:i/>
          <w:iCs/>
          <w:color w:val="000000"/>
          <w:spacing w:val="1"/>
        </w:rPr>
      </w:pPr>
      <w:r>
        <w:rPr>
          <w:b/>
          <w:bCs/>
          <w:i/>
          <w:iCs/>
          <w:color w:val="000000"/>
          <w:spacing w:val="1"/>
        </w:rPr>
        <w:t>Контрольную работу необходимо сдать не позднее чем за две нед</w:t>
      </w:r>
      <w:r>
        <w:rPr>
          <w:b/>
          <w:bCs/>
          <w:i/>
          <w:iCs/>
          <w:color w:val="000000"/>
          <w:spacing w:val="1"/>
        </w:rPr>
        <w:t>е</w:t>
      </w:r>
      <w:r>
        <w:rPr>
          <w:b/>
          <w:bCs/>
          <w:i/>
          <w:iCs/>
          <w:color w:val="000000"/>
          <w:spacing w:val="1"/>
        </w:rPr>
        <w:t>ли до начала сессии на кафедру «Вычислительная техника», ауд. 316, ул. Свободы 106 Б, учебный корпус 2.</w:t>
      </w:r>
    </w:p>
    <w:p w:rsidR="005D5A67" w:rsidRDefault="005D5A67" w:rsidP="005D5A67">
      <w:pPr>
        <w:shd w:val="clear" w:color="auto" w:fill="FFFFFF"/>
        <w:spacing w:line="264" w:lineRule="exact"/>
        <w:ind w:right="23"/>
        <w:jc w:val="left"/>
        <w:rPr>
          <w:b/>
          <w:bCs/>
          <w:i/>
          <w:iCs/>
          <w:color w:val="000000"/>
          <w:spacing w:val="1"/>
        </w:rPr>
      </w:pPr>
    </w:p>
    <w:p w:rsidR="005D5A67" w:rsidRPr="001700CE" w:rsidRDefault="005D5A67" w:rsidP="005D5A67">
      <w:pPr>
        <w:shd w:val="clear" w:color="auto" w:fill="FFFFFF"/>
        <w:spacing w:line="264" w:lineRule="exact"/>
        <w:ind w:right="23"/>
        <w:jc w:val="left"/>
        <w:rPr>
          <w:bCs/>
          <w:iCs/>
          <w:color w:val="000000"/>
          <w:spacing w:val="1"/>
        </w:rPr>
      </w:pPr>
      <w:r>
        <w:rPr>
          <w:b/>
          <w:bCs/>
          <w:i/>
          <w:iCs/>
          <w:color w:val="000000"/>
          <w:spacing w:val="1"/>
        </w:rPr>
        <w:t>Для иногородних студентов предварительно можно выслать р</w:t>
      </w:r>
      <w:r>
        <w:rPr>
          <w:b/>
          <w:bCs/>
          <w:i/>
          <w:iCs/>
          <w:color w:val="000000"/>
          <w:spacing w:val="1"/>
        </w:rPr>
        <w:t>а</w:t>
      </w:r>
      <w:r>
        <w:rPr>
          <w:b/>
          <w:bCs/>
          <w:i/>
          <w:iCs/>
          <w:color w:val="000000"/>
          <w:spacing w:val="1"/>
        </w:rPr>
        <w:t>боту на адрес электронной почты</w:t>
      </w:r>
      <w:r>
        <w:rPr>
          <w:bCs/>
          <w:iCs/>
          <w:color w:val="000000"/>
          <w:spacing w:val="1"/>
        </w:rPr>
        <w:t>:</w:t>
      </w:r>
      <w:r w:rsidRPr="001700CE">
        <w:rPr>
          <w:bCs/>
          <w:iCs/>
          <w:color w:val="000000"/>
          <w:spacing w:val="1"/>
        </w:rPr>
        <w:t xml:space="preserve">    </w:t>
      </w:r>
      <w:r>
        <w:rPr>
          <w:bCs/>
          <w:iCs/>
          <w:color w:val="000000"/>
          <w:spacing w:val="1"/>
        </w:rPr>
        <w:t xml:space="preserve"> </w:t>
      </w:r>
      <w:r w:rsidRPr="001700CE">
        <w:rPr>
          <w:bCs/>
          <w:i/>
          <w:iCs/>
          <w:color w:val="000000"/>
          <w:spacing w:val="1"/>
          <w:u w:val="single"/>
          <w:lang w:val="en-US"/>
        </w:rPr>
        <w:t>atn</w:t>
      </w:r>
      <w:r w:rsidRPr="001700CE">
        <w:rPr>
          <w:bCs/>
          <w:i/>
          <w:iCs/>
          <w:color w:val="000000"/>
          <w:spacing w:val="1"/>
          <w:u w:val="single"/>
        </w:rPr>
        <w:t>-</w:t>
      </w:r>
      <w:r w:rsidRPr="001700CE">
        <w:rPr>
          <w:bCs/>
          <w:i/>
          <w:iCs/>
          <w:color w:val="000000"/>
          <w:spacing w:val="1"/>
          <w:u w:val="single"/>
          <w:lang w:val="en-US"/>
        </w:rPr>
        <w:t>chel</w:t>
      </w:r>
      <w:r w:rsidRPr="001700CE">
        <w:rPr>
          <w:bCs/>
          <w:i/>
          <w:iCs/>
          <w:color w:val="000000"/>
          <w:spacing w:val="1"/>
          <w:u w:val="single"/>
        </w:rPr>
        <w:t>@</w:t>
      </w:r>
      <w:r w:rsidRPr="001700CE">
        <w:rPr>
          <w:bCs/>
          <w:i/>
          <w:iCs/>
          <w:color w:val="000000"/>
          <w:spacing w:val="1"/>
          <w:u w:val="single"/>
          <w:lang w:val="en-US"/>
        </w:rPr>
        <w:t>mail</w:t>
      </w:r>
      <w:r w:rsidRPr="001700CE">
        <w:rPr>
          <w:bCs/>
          <w:i/>
          <w:iCs/>
          <w:color w:val="000000"/>
          <w:spacing w:val="1"/>
          <w:u w:val="single"/>
        </w:rPr>
        <w:t>.</w:t>
      </w:r>
      <w:r w:rsidRPr="001700CE">
        <w:rPr>
          <w:bCs/>
          <w:i/>
          <w:iCs/>
          <w:color w:val="000000"/>
          <w:spacing w:val="1"/>
          <w:u w:val="single"/>
          <w:lang w:val="en-US"/>
        </w:rPr>
        <w:t>ru</w:t>
      </w:r>
    </w:p>
    <w:p w:rsidR="00F9317A" w:rsidRDefault="00F9317A">
      <w:pPr>
        <w:rPr>
          <w:b/>
          <w:u w:val="single"/>
        </w:rPr>
      </w:pPr>
    </w:p>
    <w:p w:rsidR="00F9317A" w:rsidRPr="0076330C" w:rsidRDefault="0076330C" w:rsidP="00F9317A">
      <w:pPr>
        <w:rPr>
          <w:b/>
          <w:i/>
          <w:u w:val="single"/>
        </w:rPr>
      </w:pPr>
      <w:r>
        <w:rPr>
          <w:b/>
          <w:i/>
          <w:u w:val="single"/>
        </w:rPr>
        <w:t>Приложение 1</w:t>
      </w:r>
    </w:p>
    <w:p w:rsidR="00F9317A" w:rsidRDefault="00F9317A" w:rsidP="00F9317A">
      <w:r>
        <w:t>Лист с таблицей и диаграммой</w:t>
      </w:r>
    </w:p>
    <w:p w:rsidR="00F9317A" w:rsidRDefault="00F9317A">
      <w:r w:rsidRPr="00F9317A">
        <w:rPr>
          <w:noProof/>
        </w:rPr>
        <w:drawing>
          <wp:inline distT="0" distB="0" distL="0" distR="0">
            <wp:extent cx="4046855" cy="463042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120" t="18146" r="31252" b="7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855" cy="463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17A" w:rsidRDefault="00F9317A"/>
    <w:p w:rsidR="00F9317A" w:rsidRDefault="00F9317A"/>
    <w:p w:rsidR="00F9317A" w:rsidRDefault="00F9317A"/>
    <w:p w:rsidR="00F9317A" w:rsidRDefault="00F9317A"/>
    <w:p w:rsidR="00F9317A" w:rsidRDefault="00F9317A"/>
    <w:p w:rsidR="00F9317A" w:rsidRDefault="00F9317A"/>
    <w:p w:rsidR="00F9317A" w:rsidRDefault="00F9317A">
      <w:r>
        <w:t>Лист с формулами и координатами  ячеек</w:t>
      </w:r>
    </w:p>
    <w:p w:rsidR="0076330C" w:rsidRDefault="00F9317A" w:rsidP="00F9317A">
      <w:pPr>
        <w:ind w:firstLine="0"/>
        <w:sectPr w:rsidR="0076330C" w:rsidSect="00406E4B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 w:rsidRPr="00F9317A">
        <w:rPr>
          <w:noProof/>
        </w:rPr>
        <w:drawing>
          <wp:inline distT="0" distB="0" distL="0" distR="0">
            <wp:extent cx="6038850" cy="636270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844" t="20647" r="11572" b="20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243" cy="6364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17A" w:rsidRDefault="0076330C" w:rsidP="00F9317A">
      <w:pPr>
        <w:ind w:firstLine="0"/>
        <w:rPr>
          <w:b/>
          <w:i/>
          <w:u w:val="single"/>
        </w:rPr>
      </w:pPr>
      <w:r w:rsidRPr="0076330C">
        <w:rPr>
          <w:b/>
          <w:i/>
          <w:u w:val="single"/>
        </w:rPr>
        <w:lastRenderedPageBreak/>
        <w:t>Приложение 3</w:t>
      </w:r>
    </w:p>
    <w:p w:rsidR="0076330C" w:rsidRPr="0076330C" w:rsidRDefault="0076330C" w:rsidP="0076330C">
      <w:pPr>
        <w:rPr>
          <w:i/>
          <w:sz w:val="32"/>
          <w:szCs w:val="32"/>
        </w:rPr>
      </w:pPr>
      <w:r w:rsidRPr="0076330C">
        <w:rPr>
          <w:i/>
          <w:sz w:val="32"/>
          <w:szCs w:val="32"/>
        </w:rPr>
        <w:t>Создание листа с координатами ячеек</w:t>
      </w:r>
    </w:p>
    <w:p w:rsidR="0076330C" w:rsidRDefault="0076330C" w:rsidP="0076330C"/>
    <w:p w:rsidR="0076330C" w:rsidRDefault="0076330C" w:rsidP="0076330C">
      <w:r>
        <w:t>Чтобы описывать действия в таблице, надо ссылаться на координаты ячеек, называемые заголовками строк и столбцов. Для этого создаётся дубл</w:t>
      </w:r>
      <w:r>
        <w:t>и</w:t>
      </w:r>
      <w:r>
        <w:t>кат таблицы, в котором нанесена сетка, разграничивающая все ячейки (а не только те, которые обрамлены линиями). К сетке добавляются заголовки строк и столбцов. Кроме того, в этом, втором экземпляре таблицы делаются видимыми формулы вместо чисел – результатов вычислений. Создаётся вт</w:t>
      </w:r>
      <w:r>
        <w:t>о</w:t>
      </w:r>
      <w:r>
        <w:t>рой лист в своём же файле, но на вкладке Лист 2. На Лист2 переносится только таблица без диаграммы.</w:t>
      </w:r>
    </w:p>
    <w:p w:rsidR="0076330C" w:rsidRDefault="0076330C" w:rsidP="0076330C">
      <w:pPr>
        <w:pStyle w:val="a5"/>
        <w:widowControl/>
        <w:numPr>
          <w:ilvl w:val="0"/>
          <w:numId w:val="6"/>
        </w:numPr>
        <w:autoSpaceDE/>
        <w:autoSpaceDN/>
        <w:adjustRightInd/>
        <w:ind w:left="0" w:firstLine="1134"/>
      </w:pPr>
      <w:r>
        <w:t xml:space="preserve">Начинается создание второго листа с выделения всей таблицы и исходных данных, если они расположены за пределами таблицы (т.е. все, кроме графика). После выделения таблицы нажать правую кнопку мыши и выбрать команду </w:t>
      </w:r>
      <w:r w:rsidRPr="00CE3C99">
        <w:rPr>
          <w:b/>
        </w:rPr>
        <w:t>Копировать.</w:t>
      </w:r>
      <w:r>
        <w:t xml:space="preserve"> Вокруг выделенной таблицы появится бег</w:t>
      </w:r>
      <w:r>
        <w:t>у</w:t>
      </w:r>
      <w:r>
        <w:t>щий пунктир.</w:t>
      </w:r>
    </w:p>
    <w:p w:rsidR="0076330C" w:rsidRDefault="0076330C" w:rsidP="0076330C">
      <w:pPr>
        <w:pStyle w:val="a5"/>
        <w:widowControl/>
        <w:numPr>
          <w:ilvl w:val="0"/>
          <w:numId w:val="7"/>
        </w:numPr>
        <w:autoSpaceDE/>
        <w:autoSpaceDN/>
        <w:adjustRightInd/>
      </w:pPr>
      <w:r>
        <w:t xml:space="preserve">Щёлкнув по вкладке Лист2, указатель мыши перенести в ячейку А1 Листа2. Щёлкнув по правой кнопке мыши, выбрать команду </w:t>
      </w:r>
      <w:r w:rsidRPr="00CE3C99">
        <w:rPr>
          <w:i/>
        </w:rPr>
        <w:t>Вставить</w:t>
      </w:r>
      <w:r>
        <w:t>. После её исполнения таблица появится на Листе 2, но с нарушенными фо</w:t>
      </w:r>
      <w:r>
        <w:t>р</w:t>
      </w:r>
      <w:r>
        <w:t>матами столбцов. Однако не надо этого смущаться. Все изменения форматов будут сделаны после замены чисел формулами.</w:t>
      </w:r>
    </w:p>
    <w:p w:rsidR="0076330C" w:rsidRDefault="0076330C" w:rsidP="0076330C">
      <w:pPr>
        <w:pStyle w:val="a5"/>
        <w:widowControl/>
        <w:numPr>
          <w:ilvl w:val="0"/>
          <w:numId w:val="6"/>
        </w:numPr>
        <w:autoSpaceDE/>
        <w:autoSpaceDN/>
        <w:adjustRightInd/>
        <w:ind w:left="0" w:firstLine="1134"/>
      </w:pPr>
      <w:r>
        <w:t>На новом листе надо назначить новые параметры страницы. В</w:t>
      </w:r>
      <w:r>
        <w:t>ы</w:t>
      </w:r>
      <w:r>
        <w:t xml:space="preserve">звать: Разметка страницы – </w:t>
      </w:r>
      <w:r w:rsidRPr="00CE3C99">
        <w:rPr>
          <w:b/>
          <w:i/>
        </w:rPr>
        <w:t>Параметры страницы</w:t>
      </w:r>
      <w:r>
        <w:t xml:space="preserve">. Во вкладке </w:t>
      </w:r>
      <w:r w:rsidRPr="00CE3C99">
        <w:rPr>
          <w:i/>
          <w:u w:val="single"/>
        </w:rPr>
        <w:t>Страница</w:t>
      </w:r>
      <w:r>
        <w:t xml:space="preserve"> установить ориентацию </w:t>
      </w:r>
      <w:r w:rsidRPr="00CE3C99">
        <w:rPr>
          <w:b/>
        </w:rPr>
        <w:t xml:space="preserve">Альбомная </w:t>
      </w:r>
      <w:r>
        <w:t xml:space="preserve">(Ландшафт), проверив размер листа А4. Во вкладке </w:t>
      </w:r>
      <w:r w:rsidRPr="00CE3C99">
        <w:rPr>
          <w:i/>
          <w:u w:val="single"/>
        </w:rPr>
        <w:t>Поля</w:t>
      </w:r>
      <w:r>
        <w:t xml:space="preserve"> установить все поля по 2,5 см., центрировать горизонтально и вертикально по странице. Во вкладке </w:t>
      </w:r>
      <w:r w:rsidRPr="00CE3C99">
        <w:rPr>
          <w:i/>
          <w:u w:val="single"/>
        </w:rPr>
        <w:t>Колонтитулы</w:t>
      </w:r>
      <w:r>
        <w:t xml:space="preserve"> в нижнем колонтитуле слева установить </w:t>
      </w:r>
      <w:r w:rsidRPr="00CE3C99">
        <w:rPr>
          <w:b/>
        </w:rPr>
        <w:t>Дату</w:t>
      </w:r>
      <w:r>
        <w:t xml:space="preserve">, справа – </w:t>
      </w:r>
      <w:r w:rsidRPr="00CE3C99">
        <w:rPr>
          <w:b/>
        </w:rPr>
        <w:t>Имя файла</w:t>
      </w:r>
      <w:r>
        <w:t>, используя шаблоны. Во вкла</w:t>
      </w:r>
      <w:r>
        <w:t>д</w:t>
      </w:r>
      <w:r>
        <w:t xml:space="preserve">ке </w:t>
      </w:r>
      <w:r w:rsidRPr="00CE3C99">
        <w:rPr>
          <w:i/>
          <w:u w:val="single"/>
        </w:rPr>
        <w:t>Лист</w:t>
      </w:r>
      <w:r>
        <w:t xml:space="preserve"> установить метки против надписей: (Печатать:) </w:t>
      </w:r>
      <w:r w:rsidRPr="00CE3C99">
        <w:rPr>
          <w:b/>
        </w:rPr>
        <w:t>Сетка</w:t>
      </w:r>
      <w:r>
        <w:t xml:space="preserve"> и </w:t>
      </w:r>
      <w:r w:rsidRPr="00CE3C99">
        <w:rPr>
          <w:b/>
        </w:rPr>
        <w:t>Заголовки строк и столбцов.</w:t>
      </w:r>
      <w:r>
        <w:t xml:space="preserve"> Завершить установку параметров страницы щелчком по кнопке ОК.</w:t>
      </w:r>
    </w:p>
    <w:p w:rsidR="0076330C" w:rsidRDefault="0076330C" w:rsidP="0076330C">
      <w:pPr>
        <w:pStyle w:val="a5"/>
        <w:widowControl/>
        <w:numPr>
          <w:ilvl w:val="0"/>
          <w:numId w:val="6"/>
        </w:numPr>
        <w:autoSpaceDE/>
        <w:autoSpaceDN/>
        <w:adjustRightInd/>
        <w:ind w:left="142" w:firstLine="992"/>
      </w:pPr>
      <w:r>
        <w:t xml:space="preserve">Для замены чисел формулами вызвать через вкладку Формулы установить операцию </w:t>
      </w:r>
      <w:r w:rsidRPr="00CE3C99">
        <w:rPr>
          <w:b/>
        </w:rPr>
        <w:t>Показать формулы</w:t>
      </w:r>
      <w:r>
        <w:t>. Остальные установки остаются без изменения. Завершить щелчком по кнопке ОК.</w:t>
      </w:r>
    </w:p>
    <w:p w:rsidR="0076330C" w:rsidRPr="0076330C" w:rsidRDefault="0076330C" w:rsidP="00F9317A">
      <w:pPr>
        <w:ind w:firstLine="0"/>
        <w:rPr>
          <w:b/>
          <w:i/>
          <w:u w:val="single"/>
        </w:rPr>
      </w:pPr>
    </w:p>
    <w:sectPr w:rsidR="0076330C" w:rsidRPr="0076330C" w:rsidSect="00406E4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7115"/>
    <w:multiLevelType w:val="hybridMultilevel"/>
    <w:tmpl w:val="EDE63238"/>
    <w:lvl w:ilvl="0" w:tplc="48CE6F72">
      <w:start w:val="1"/>
      <w:numFmt w:val="decimal"/>
      <w:lvlText w:val="%1"/>
      <w:lvlJc w:val="center"/>
      <w:pPr>
        <w:tabs>
          <w:tab w:val="num" w:pos="587"/>
        </w:tabs>
        <w:ind w:left="0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E2666"/>
    <w:multiLevelType w:val="singleLevel"/>
    <w:tmpl w:val="7C78722A"/>
    <w:lvl w:ilvl="0">
      <w:start w:val="1"/>
      <w:numFmt w:val="low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1A380588"/>
    <w:multiLevelType w:val="hybridMultilevel"/>
    <w:tmpl w:val="D4CC1D22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>
    <w:nsid w:val="33B3105D"/>
    <w:multiLevelType w:val="hybridMultilevel"/>
    <w:tmpl w:val="CACCA1E8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>
    <w:nsid w:val="3FC35A8F"/>
    <w:multiLevelType w:val="hybridMultilevel"/>
    <w:tmpl w:val="E0301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3E7478"/>
    <w:multiLevelType w:val="singleLevel"/>
    <w:tmpl w:val="F8B28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3"/>
    <w:lvlOverride w:ilvl="0">
      <w:lvl w:ilvl="0" w:tplc="0419000F">
        <w:start w:val="1"/>
        <w:numFmt w:val="decimal"/>
        <w:lvlText w:val="%1."/>
        <w:lvlJc w:val="left"/>
        <w:pPr>
          <w:tabs>
            <w:tab w:val="num" w:pos="1094"/>
          </w:tabs>
          <w:ind w:left="0" w:firstLine="1097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compat/>
  <w:rsids>
    <w:rsidRoot w:val="00C303B6"/>
    <w:rsid w:val="000852E7"/>
    <w:rsid w:val="00107DE3"/>
    <w:rsid w:val="001700CE"/>
    <w:rsid w:val="00201ABA"/>
    <w:rsid w:val="002C10B4"/>
    <w:rsid w:val="0031206D"/>
    <w:rsid w:val="00322391"/>
    <w:rsid w:val="00353AB8"/>
    <w:rsid w:val="003F7E1A"/>
    <w:rsid w:val="00406E4B"/>
    <w:rsid w:val="0041085D"/>
    <w:rsid w:val="004E4EF7"/>
    <w:rsid w:val="005A7BFF"/>
    <w:rsid w:val="005D5A67"/>
    <w:rsid w:val="005F13CC"/>
    <w:rsid w:val="00627D2F"/>
    <w:rsid w:val="0068656E"/>
    <w:rsid w:val="006B2640"/>
    <w:rsid w:val="006D52EA"/>
    <w:rsid w:val="00706420"/>
    <w:rsid w:val="0076330C"/>
    <w:rsid w:val="0077167C"/>
    <w:rsid w:val="00773C33"/>
    <w:rsid w:val="007B6CA5"/>
    <w:rsid w:val="008B633F"/>
    <w:rsid w:val="0092061D"/>
    <w:rsid w:val="00A34DD9"/>
    <w:rsid w:val="00A55B6A"/>
    <w:rsid w:val="00A92A45"/>
    <w:rsid w:val="00C303B6"/>
    <w:rsid w:val="00C327B4"/>
    <w:rsid w:val="00C565AD"/>
    <w:rsid w:val="00C63413"/>
    <w:rsid w:val="00C77182"/>
    <w:rsid w:val="00CE3C99"/>
    <w:rsid w:val="00D24DD1"/>
    <w:rsid w:val="00DD378A"/>
    <w:rsid w:val="00EE208E"/>
    <w:rsid w:val="00F9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B6"/>
    <w:pPr>
      <w:widowControl w:val="0"/>
      <w:autoSpaceDE w:val="0"/>
      <w:autoSpaceDN w:val="0"/>
      <w:adjustRightInd w:val="0"/>
      <w:spacing w:after="12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3B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3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03B6"/>
    <w:pPr>
      <w:ind w:left="720"/>
      <w:contextualSpacing/>
    </w:pPr>
  </w:style>
  <w:style w:type="table" w:styleId="a6">
    <w:name w:val="Table Grid"/>
    <w:basedOn w:val="a1"/>
    <w:uiPriority w:val="59"/>
    <w:rsid w:val="00627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835E8-D197-4741-8184-42FF3174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CHIRT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User</cp:lastModifiedBy>
  <cp:revision>15</cp:revision>
  <dcterms:created xsi:type="dcterms:W3CDTF">2013-10-10T10:45:00Z</dcterms:created>
  <dcterms:modified xsi:type="dcterms:W3CDTF">2014-07-28T10:24:00Z</dcterms:modified>
</cp:coreProperties>
</file>