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40" w:rsidRPr="00F82BF9" w:rsidRDefault="00A96040" w:rsidP="00F82BF9">
      <w:pPr>
        <w:jc w:val="both"/>
      </w:pPr>
      <w:r w:rsidRPr="00F82BF9">
        <w:t>107. Автомобиль массой</w:t>
      </w:r>
      <w:r w:rsidR="00F82BF9" w:rsidRPr="00F82BF9">
        <w:t xml:space="preserve"> 3000 кг</w:t>
      </w:r>
      <w:r w:rsidRPr="00F82BF9">
        <w:t xml:space="preserve"> движется по мосту со скоростью</w:t>
      </w:r>
      <w:r w:rsidR="00F82BF9" w:rsidRPr="00F82BF9">
        <w:t xml:space="preserve"> 18м/</w:t>
      </w:r>
      <w:proofErr w:type="spellStart"/>
      <w:r w:rsidR="00F82BF9" w:rsidRPr="00F82BF9">
        <w:t>с</w:t>
      </w:r>
      <w:r w:rsidRPr="00F82BF9">
        <w:t>по</w:t>
      </w:r>
      <w:proofErr w:type="spellEnd"/>
      <w:r w:rsidRPr="00F82BF9">
        <w:t xml:space="preserve"> выпуклому мосту. Определить силу давления автомобиля на мост в верхней его части, если радиус кривизны моста </w:t>
      </w:r>
      <w:r w:rsidR="00F82BF9" w:rsidRPr="00F82BF9">
        <w:t>70 м</w:t>
      </w:r>
      <w:r w:rsidRPr="00F82BF9">
        <w:t>.</w:t>
      </w:r>
    </w:p>
    <w:p w:rsidR="008311BD" w:rsidRPr="00F82BF9" w:rsidRDefault="008311BD" w:rsidP="00F82BF9">
      <w:pPr>
        <w:jc w:val="both"/>
      </w:pPr>
    </w:p>
    <w:p w:rsidR="00A96040" w:rsidRPr="00F82BF9" w:rsidRDefault="00A96040" w:rsidP="00F82BF9">
      <w:pPr>
        <w:jc w:val="both"/>
      </w:pPr>
      <w:r w:rsidRPr="00F82BF9">
        <w:t xml:space="preserve">111. Снаряд массой </w:t>
      </w:r>
      <w:r w:rsidR="00F82BF9" w:rsidRPr="00F82BF9">
        <w:t>5 кг</w:t>
      </w:r>
      <w:r w:rsidRPr="00F82BF9">
        <w:t xml:space="preserve"> в верхней точке траектории имеет скорость</w:t>
      </w:r>
      <w:r w:rsidR="00F82BF9" w:rsidRPr="00F82BF9">
        <w:t xml:space="preserve"> 320 м/</w:t>
      </w:r>
      <w:proofErr w:type="gramStart"/>
      <w:r w:rsidR="00F82BF9" w:rsidRPr="00F82BF9">
        <w:t>с</w:t>
      </w:r>
      <w:proofErr w:type="gramEnd"/>
      <w:r w:rsidRPr="00F82BF9">
        <w:t xml:space="preserve"> и разрывается </w:t>
      </w:r>
      <w:proofErr w:type="gramStart"/>
      <w:r w:rsidRPr="00F82BF9">
        <w:t>на</w:t>
      </w:r>
      <w:proofErr w:type="gramEnd"/>
      <w:r w:rsidRPr="00F82BF9">
        <w:t xml:space="preserve"> два осколка. Осколок массой</w:t>
      </w:r>
      <w:r w:rsidR="00F82BF9" w:rsidRPr="00F82BF9">
        <w:t xml:space="preserve"> 3,7 кг</w:t>
      </w:r>
      <w:r w:rsidRPr="00F82BF9">
        <w:t xml:space="preserve"> полетел со скоростью</w:t>
      </w:r>
      <w:r w:rsidR="00F82BF9" w:rsidRPr="00F82BF9">
        <w:t xml:space="preserve"> 120 м/</w:t>
      </w:r>
      <w:proofErr w:type="gramStart"/>
      <w:r w:rsidR="00F82BF9" w:rsidRPr="00F82BF9">
        <w:t>с</w:t>
      </w:r>
      <w:proofErr w:type="gramEnd"/>
      <w:r w:rsidR="00F82BF9" w:rsidRPr="00F82BF9">
        <w:rPr>
          <w:position w:val="-10"/>
        </w:rPr>
        <w:t xml:space="preserve"> </w:t>
      </w:r>
      <w:proofErr w:type="gramStart"/>
      <w:r w:rsidRPr="00F82BF9">
        <w:t>в</w:t>
      </w:r>
      <w:proofErr w:type="gramEnd"/>
      <w:r w:rsidRPr="00F82BF9">
        <w:t xml:space="preserve"> направлении движения снаряда. Определить скорость второго осколка.</w:t>
      </w:r>
    </w:p>
    <w:p w:rsidR="00A96040" w:rsidRPr="00F82BF9" w:rsidRDefault="00A96040" w:rsidP="00F82BF9">
      <w:pPr>
        <w:jc w:val="both"/>
      </w:pPr>
    </w:p>
    <w:p w:rsidR="00A96040" w:rsidRPr="00F82BF9" w:rsidRDefault="00A96040" w:rsidP="00F82BF9">
      <w:pPr>
        <w:jc w:val="both"/>
      </w:pPr>
      <w:r w:rsidRPr="00F82BF9">
        <w:t>123. Тело с начальной скоростью</w:t>
      </w:r>
      <w:r w:rsidR="00F82BF9">
        <w:t xml:space="preserve"> 2,8 м/</w:t>
      </w:r>
      <w:proofErr w:type="gramStart"/>
      <w:r w:rsidR="00F82BF9">
        <w:t>с</w:t>
      </w:r>
      <w:proofErr w:type="gramEnd"/>
      <w:r w:rsidR="00F82BF9">
        <w:rPr>
          <w:position w:val="-12"/>
        </w:rPr>
        <w:t xml:space="preserve"> </w:t>
      </w:r>
      <w:r w:rsidRPr="00F82BF9">
        <w:t xml:space="preserve">пустили вверх </w:t>
      </w:r>
      <w:proofErr w:type="gramStart"/>
      <w:r w:rsidRPr="00F82BF9">
        <w:t>по</w:t>
      </w:r>
      <w:proofErr w:type="gramEnd"/>
      <w:r w:rsidRPr="00F82BF9">
        <w:t xml:space="preserve"> наклонной плоскости, составляющей угол </w:t>
      </w:r>
      <w:r w:rsidR="00F82BF9">
        <w:t>35</w:t>
      </w:r>
      <w:r w:rsidR="00F82BF9">
        <w:rPr>
          <w:position w:val="-6"/>
        </w:rPr>
        <w:t xml:space="preserve"> </w:t>
      </w:r>
      <w:r w:rsidRPr="00F82BF9">
        <w:t xml:space="preserve">с горизонтом. Коэффициент трения </w:t>
      </w:r>
      <w:r w:rsidR="00F82BF9">
        <w:t>0,23</w:t>
      </w:r>
      <w:r w:rsidRPr="00F82BF9">
        <w:t xml:space="preserve">. </w:t>
      </w:r>
      <w:proofErr w:type="gramStart"/>
      <w:r w:rsidRPr="00F82BF9">
        <w:t>Какой</w:t>
      </w:r>
      <w:proofErr w:type="gramEnd"/>
      <w:r w:rsidRPr="00F82BF9">
        <w:t xml:space="preserve"> путь тело пройдет до остановки?</w:t>
      </w:r>
    </w:p>
    <w:p w:rsidR="00A96040" w:rsidRPr="00F82BF9" w:rsidRDefault="00A96040" w:rsidP="00F82BF9">
      <w:pPr>
        <w:jc w:val="both"/>
      </w:pPr>
    </w:p>
    <w:p w:rsidR="00A96040" w:rsidRPr="00F82BF9" w:rsidRDefault="00A96040" w:rsidP="00F82BF9">
      <w:pPr>
        <w:jc w:val="both"/>
      </w:pPr>
      <w:r w:rsidRPr="00F82BF9">
        <w:t>132. Обруч радиусом</w:t>
      </w:r>
      <w:r w:rsidR="00F82BF9">
        <w:t xml:space="preserve"> 0,24 м</w:t>
      </w:r>
      <w:r w:rsidRPr="00F82BF9">
        <w:t xml:space="preserve"> и массой </w:t>
      </w:r>
      <w:r w:rsidR="00F82BF9">
        <w:t xml:space="preserve">5,4 кг </w:t>
      </w:r>
      <w:r w:rsidRPr="00F82BF9">
        <w:t xml:space="preserve">вращается с угловой скоростью </w:t>
      </w:r>
      <w:r w:rsidR="00F82BF9">
        <w:t>6,5 с-1</w:t>
      </w:r>
      <w:r w:rsidRPr="00F82BF9">
        <w:t>. При торможении он остановился через время</w:t>
      </w:r>
      <w:r w:rsidR="00F82BF9">
        <w:t xml:space="preserve"> 4,3 с</w:t>
      </w:r>
      <w:r w:rsidRPr="00F82BF9">
        <w:t>. Определить тормозящий момент.</w:t>
      </w:r>
    </w:p>
    <w:p w:rsidR="00A96040" w:rsidRPr="00F82BF9" w:rsidRDefault="00A96040" w:rsidP="00F82BF9">
      <w:pPr>
        <w:jc w:val="both"/>
      </w:pPr>
    </w:p>
    <w:p w:rsidR="00A96040" w:rsidRPr="00F82BF9" w:rsidRDefault="00A96040" w:rsidP="00F82BF9">
      <w:pPr>
        <w:jc w:val="both"/>
      </w:pPr>
      <w:r w:rsidRPr="00F82BF9">
        <w:t xml:space="preserve">142. Определить плотность газа молярной массой </w:t>
      </w:r>
      <w:r w:rsidR="00143B8B">
        <w:t>32*10-3 кг/моль</w:t>
      </w:r>
      <w:r w:rsidR="00143B8B">
        <w:rPr>
          <w:position w:val="-10"/>
        </w:rPr>
        <w:t xml:space="preserve"> </w:t>
      </w:r>
      <w:r w:rsidRPr="00F82BF9">
        <w:t>при давлении</w:t>
      </w:r>
      <w:r w:rsidR="00143B8B">
        <w:t xml:space="preserve"> 0,30Мпа</w:t>
      </w:r>
      <w:r w:rsidRPr="00F82BF9">
        <w:t xml:space="preserve"> и температуре </w:t>
      </w:r>
      <w:r w:rsidR="00143B8B">
        <w:t>280 К</w:t>
      </w:r>
      <w:r w:rsidRPr="00F82BF9">
        <w:t>.</w:t>
      </w:r>
    </w:p>
    <w:p w:rsidR="00A96040" w:rsidRPr="00F82BF9" w:rsidRDefault="00A96040" w:rsidP="00F82BF9">
      <w:pPr>
        <w:jc w:val="both"/>
      </w:pPr>
    </w:p>
    <w:p w:rsidR="00A96040" w:rsidRPr="00F82BF9" w:rsidRDefault="00A96040" w:rsidP="00F82BF9">
      <w:pPr>
        <w:jc w:val="both"/>
      </w:pPr>
      <w:r w:rsidRPr="00F82BF9">
        <w:t>155. Давление газа</w:t>
      </w:r>
      <w:r w:rsidR="00143B8B">
        <w:t xml:space="preserve"> 0,13Мпа</w:t>
      </w:r>
      <w:r w:rsidRPr="00F82BF9">
        <w:t xml:space="preserve">, концентрация молекул </w:t>
      </w:r>
      <w:r w:rsidR="00143B8B">
        <w:t>4,0*10</w:t>
      </w:r>
      <w:r w:rsidR="00143B8B" w:rsidRPr="00143B8B">
        <w:rPr>
          <w:vertAlign w:val="superscript"/>
        </w:rPr>
        <w:t>20</w:t>
      </w:r>
      <w:r w:rsidR="00143B8B">
        <w:rPr>
          <w:position w:val="-10"/>
        </w:rPr>
        <w:t>м</w:t>
      </w:r>
      <w:r w:rsidR="00143B8B" w:rsidRPr="00143B8B">
        <w:rPr>
          <w:position w:val="-10"/>
          <w:vertAlign w:val="superscript"/>
        </w:rPr>
        <w:t>-3</w:t>
      </w:r>
      <w:r w:rsidRPr="00F82BF9">
        <w:t>. Найти среднюю кинетическую энергию поступательного движения одной молекулы.</w:t>
      </w:r>
    </w:p>
    <w:p w:rsidR="00A96040" w:rsidRPr="00F82BF9" w:rsidRDefault="00A96040" w:rsidP="00F82BF9">
      <w:pPr>
        <w:jc w:val="both"/>
      </w:pPr>
    </w:p>
    <w:p w:rsidR="00A96040" w:rsidRPr="00F82BF9" w:rsidRDefault="00A96040" w:rsidP="00F82BF9">
      <w:pPr>
        <w:jc w:val="both"/>
      </w:pPr>
      <w:r w:rsidRPr="00F82BF9">
        <w:t>168. Воздух, занимавший объем</w:t>
      </w:r>
      <w:r w:rsidR="00143B8B">
        <w:t xml:space="preserve"> 0,9*10</w:t>
      </w:r>
      <w:r w:rsidR="00143B8B" w:rsidRPr="00143B8B">
        <w:rPr>
          <w:vertAlign w:val="superscript"/>
        </w:rPr>
        <w:t>-3</w:t>
      </w:r>
      <w:r w:rsidRPr="00F82BF9">
        <w:t xml:space="preserve"> </w:t>
      </w:r>
      <w:r w:rsidR="00143B8B">
        <w:rPr>
          <w:position w:val="-10"/>
        </w:rPr>
        <w:t>м</w:t>
      </w:r>
      <w:r w:rsidR="00143B8B" w:rsidRPr="00143B8B">
        <w:rPr>
          <w:position w:val="-10"/>
          <w:vertAlign w:val="superscript"/>
        </w:rPr>
        <w:t>3</w:t>
      </w:r>
      <w:r w:rsidR="00143B8B">
        <w:rPr>
          <w:position w:val="-10"/>
        </w:rPr>
        <w:t xml:space="preserve"> </w:t>
      </w:r>
      <w:r w:rsidRPr="00F82BF9">
        <w:t xml:space="preserve">при нормальных условиях, был </w:t>
      </w:r>
      <w:proofErr w:type="spellStart"/>
      <w:r w:rsidRPr="00F82BF9">
        <w:t>изобарически</w:t>
      </w:r>
      <w:proofErr w:type="spellEnd"/>
      <w:r w:rsidRPr="00F82BF9">
        <w:t xml:space="preserve"> нагрет до температуры</w:t>
      </w:r>
      <w:r w:rsidR="00143B8B">
        <w:t xml:space="preserve"> 345К</w:t>
      </w:r>
      <w:r w:rsidRPr="00F82BF9">
        <w:t>. Определить работу расширения.</w:t>
      </w:r>
    </w:p>
    <w:p w:rsidR="00A96040" w:rsidRPr="00F82BF9" w:rsidRDefault="00A96040" w:rsidP="00F82BF9">
      <w:pPr>
        <w:jc w:val="both"/>
      </w:pPr>
    </w:p>
    <w:p w:rsidR="00A96040" w:rsidRPr="00F82BF9" w:rsidRDefault="00A96040" w:rsidP="00F82BF9">
      <w:pPr>
        <w:jc w:val="both"/>
      </w:pPr>
      <w:r w:rsidRPr="00F82BF9">
        <w:t>177. При изобарическом расширении объем азота</w:t>
      </w:r>
      <w:r w:rsidR="00143B8B">
        <w:t xml:space="preserve"> массой 60*10</w:t>
      </w:r>
      <w:r w:rsidR="00143B8B" w:rsidRPr="00143B8B">
        <w:rPr>
          <w:vertAlign w:val="superscript"/>
        </w:rPr>
        <w:t>-3</w:t>
      </w:r>
      <w:r w:rsidR="00143B8B">
        <w:t xml:space="preserve"> кг</w:t>
      </w:r>
      <w:r w:rsidRPr="00F82BF9">
        <w:t xml:space="preserve"> увеличился в </w:t>
      </w:r>
      <w:r w:rsidR="00143B8B">
        <w:t>4,8 раз</w:t>
      </w:r>
      <w:r w:rsidRPr="00F82BF9">
        <w:t>. Определить изменение энтропии газа.</w:t>
      </w:r>
    </w:p>
    <w:p w:rsidR="00A96040" w:rsidRPr="00F82BF9" w:rsidRDefault="00A96040" w:rsidP="00F82BF9">
      <w:pPr>
        <w:jc w:val="both"/>
      </w:pPr>
    </w:p>
    <w:p w:rsidR="00A96040" w:rsidRPr="00F82BF9" w:rsidRDefault="00A96040" w:rsidP="00F82BF9">
      <w:pPr>
        <w:jc w:val="both"/>
      </w:pPr>
      <w:r w:rsidRPr="00F82BF9">
        <w:t>207. Частица совершает гармонические колебания. Максимальная скорость частицы -</w:t>
      </w:r>
      <w:r w:rsidRPr="00F82BF9">
        <w:rPr>
          <w:position w:val="-12"/>
        </w:rPr>
        <w:object w:dxaOrig="20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4pt;height:18.6pt" o:ole="">
            <v:imagedata r:id="rId4" o:title=""/>
          </v:shape>
          <o:OLEObject Type="Embed" ProgID="Equation.3" ShapeID="_x0000_i1025" DrawAspect="Content" ObjectID="_1468058738" r:id="rId5"/>
        </w:object>
      </w:r>
      <w:r w:rsidRPr="00F82BF9">
        <w:t>, максимальное ускорение -</w:t>
      </w:r>
      <w:r w:rsidRPr="00F82BF9">
        <w:rPr>
          <w:position w:val="-12"/>
        </w:rPr>
        <w:object w:dxaOrig="1960" w:dyaOrig="380">
          <v:shape id="_x0000_i1026" type="#_x0000_t75" style="width:98.4pt;height:18.6pt" o:ole="">
            <v:imagedata r:id="rId6" o:title=""/>
          </v:shape>
          <o:OLEObject Type="Embed" ProgID="Equation.3" ShapeID="_x0000_i1026" DrawAspect="Content" ObjectID="_1468058739" r:id="rId7"/>
        </w:object>
      </w:r>
      <w:r w:rsidRPr="00F82BF9">
        <w:t>. Найти период колебаний.</w:t>
      </w:r>
    </w:p>
    <w:p w:rsidR="00A96040" w:rsidRPr="00F82BF9" w:rsidRDefault="00A96040" w:rsidP="00F82BF9">
      <w:pPr>
        <w:jc w:val="both"/>
      </w:pPr>
    </w:p>
    <w:p w:rsidR="00A96040" w:rsidRPr="00F82BF9" w:rsidRDefault="00A96040" w:rsidP="00F82BF9">
      <w:pPr>
        <w:jc w:val="both"/>
      </w:pPr>
      <w:r w:rsidRPr="00F82BF9">
        <w:t xml:space="preserve">211. Частица массой </w:t>
      </w:r>
      <w:r w:rsidRPr="00F82BF9">
        <w:rPr>
          <w:position w:val="-6"/>
        </w:rPr>
        <w:object w:dxaOrig="1460" w:dyaOrig="320">
          <v:shape id="_x0000_i1027" type="#_x0000_t75" style="width:72.6pt;height:15.6pt" o:ole="">
            <v:imagedata r:id="rId8" o:title=""/>
          </v:shape>
          <o:OLEObject Type="Embed" ProgID="Equation.3" ShapeID="_x0000_i1027" DrawAspect="Content" ObjectID="_1468058740" r:id="rId9"/>
        </w:object>
      </w:r>
      <w:r w:rsidRPr="00F82BF9">
        <w:t xml:space="preserve">совершает колебания по закону </w:t>
      </w:r>
      <w:r w:rsidRPr="00F82BF9">
        <w:rPr>
          <w:position w:val="-6"/>
        </w:rPr>
        <w:object w:dxaOrig="1180" w:dyaOrig="279">
          <v:shape id="_x0000_i1028" type="#_x0000_t75" style="width:59.4pt;height:14.4pt" o:ole="">
            <v:imagedata r:id="rId10" o:title=""/>
          </v:shape>
          <o:OLEObject Type="Embed" ProgID="Equation.3" ShapeID="_x0000_i1028" DrawAspect="Content" ObjectID="_1468058741" r:id="rId11"/>
        </w:object>
      </w:r>
      <w:r w:rsidRPr="00F82BF9">
        <w:t xml:space="preserve">. </w:t>
      </w:r>
      <w:r w:rsidRPr="00F82BF9">
        <w:rPr>
          <w:position w:val="-6"/>
        </w:rPr>
        <w:object w:dxaOrig="1300" w:dyaOrig="320">
          <v:shape id="_x0000_i1029" type="#_x0000_t75" style="width:65.4pt;height:15.6pt" o:ole="">
            <v:imagedata r:id="rId12" o:title=""/>
          </v:shape>
          <o:OLEObject Type="Embed" ProgID="Equation.3" ShapeID="_x0000_i1029" DrawAspect="Content" ObjectID="_1468058742" r:id="rId13"/>
        </w:object>
      </w:r>
      <w:r w:rsidRPr="00F82BF9">
        <w:t xml:space="preserve">, </w:t>
      </w:r>
      <w:r w:rsidRPr="00F82BF9">
        <w:rPr>
          <w:position w:val="-10"/>
        </w:rPr>
        <w:object w:dxaOrig="999" w:dyaOrig="360">
          <v:shape id="_x0000_i1030" type="#_x0000_t75" style="width:50.4pt;height:18pt" o:ole="">
            <v:imagedata r:id="rId14" o:title=""/>
          </v:shape>
          <o:OLEObject Type="Embed" ProgID="Equation.3" ShapeID="_x0000_i1030" DrawAspect="Content" ObjectID="_1468058743" r:id="rId15"/>
        </w:object>
      </w:r>
      <w:r w:rsidRPr="00F82BF9">
        <w:t>. Определить максимальное значение возвращающей силы и кинетической энергии.</w:t>
      </w:r>
    </w:p>
    <w:p w:rsidR="00A96040" w:rsidRPr="00F82BF9" w:rsidRDefault="00A96040" w:rsidP="00F82BF9">
      <w:pPr>
        <w:jc w:val="both"/>
      </w:pPr>
    </w:p>
    <w:p w:rsidR="00A96040" w:rsidRPr="00F82BF9" w:rsidRDefault="00A96040" w:rsidP="00F82BF9">
      <w:pPr>
        <w:jc w:val="both"/>
      </w:pPr>
      <w:r w:rsidRPr="00F82BF9">
        <w:t xml:space="preserve">223. Заряды </w:t>
      </w:r>
      <w:r w:rsidRPr="00F82BF9">
        <w:rPr>
          <w:position w:val="-10"/>
          <w:lang w:val="en-US"/>
        </w:rPr>
        <w:object w:dxaOrig="1719" w:dyaOrig="360">
          <v:shape id="_x0000_i1031" type="#_x0000_t75" style="width:86.4pt;height:18pt" o:ole="">
            <v:imagedata r:id="rId16" o:title=""/>
          </v:shape>
          <o:OLEObject Type="Embed" ProgID="Equation.3" ShapeID="_x0000_i1031" DrawAspect="Content" ObjectID="_1468058744" r:id="rId17"/>
        </w:object>
      </w:r>
      <w:r w:rsidRPr="00F82BF9">
        <w:t xml:space="preserve"> и </w:t>
      </w:r>
      <w:r w:rsidRPr="00F82BF9">
        <w:rPr>
          <w:position w:val="-10"/>
          <w:lang w:val="en-US"/>
        </w:rPr>
        <w:object w:dxaOrig="1760" w:dyaOrig="360">
          <v:shape id="_x0000_i1032" type="#_x0000_t75" style="width:87.6pt;height:18pt" o:ole="">
            <v:imagedata r:id="rId18" o:title=""/>
          </v:shape>
          <o:OLEObject Type="Embed" ProgID="Equation.3" ShapeID="_x0000_i1032" DrawAspect="Content" ObjectID="_1468058745" r:id="rId19"/>
        </w:object>
      </w:r>
      <w:r w:rsidRPr="00F82BF9">
        <w:t xml:space="preserve">находятся на расстоянии  </w:t>
      </w:r>
      <w:r w:rsidRPr="00F82BF9">
        <w:rPr>
          <w:position w:val="-6"/>
          <w:lang w:val="en-US"/>
        </w:rPr>
        <w:object w:dxaOrig="1359" w:dyaOrig="320">
          <v:shape id="_x0000_i1033" type="#_x0000_t75" style="width:68.4pt;height:15.6pt" o:ole="">
            <v:imagedata r:id="rId20" o:title=""/>
          </v:shape>
          <o:OLEObject Type="Embed" ProgID="Equation.3" ShapeID="_x0000_i1033" DrawAspect="Content" ObjectID="_1468058746" r:id="rId21"/>
        </w:object>
      </w:r>
      <w:r w:rsidRPr="00F82BF9">
        <w:t xml:space="preserve">друг от друга. </w:t>
      </w:r>
      <w:proofErr w:type="gramStart"/>
      <w:r w:rsidRPr="00F82BF9">
        <w:t xml:space="preserve">Определить положение точки на прямой, соединяющей эти заряды, в которой нужно поместить заряд </w:t>
      </w:r>
      <w:r w:rsidRPr="00F82BF9">
        <w:rPr>
          <w:position w:val="-12"/>
          <w:lang w:val="en-US"/>
        </w:rPr>
        <w:object w:dxaOrig="260" w:dyaOrig="360">
          <v:shape id="_x0000_i1034" type="#_x0000_t75" style="width:12.6pt;height:18pt" o:ole="">
            <v:imagedata r:id="rId22" o:title=""/>
          </v:shape>
          <o:OLEObject Type="Embed" ProgID="Equation.3" ShapeID="_x0000_i1034" DrawAspect="Content" ObjectID="_1468058747" r:id="rId23"/>
        </w:object>
      </w:r>
      <w:r w:rsidRPr="00F82BF9">
        <w:t xml:space="preserve"> так, чтобы система находилась в равновесии.</w:t>
      </w:r>
      <w:proofErr w:type="gramEnd"/>
    </w:p>
    <w:p w:rsidR="00A96040" w:rsidRPr="00F82BF9" w:rsidRDefault="00A96040" w:rsidP="00F82BF9">
      <w:pPr>
        <w:jc w:val="both"/>
      </w:pPr>
    </w:p>
    <w:p w:rsidR="00A96040" w:rsidRPr="00F82BF9" w:rsidRDefault="00A96040" w:rsidP="00F82BF9">
      <w:pPr>
        <w:jc w:val="both"/>
      </w:pPr>
      <w:r w:rsidRPr="00F82BF9">
        <w:t xml:space="preserve">232. Определить напряженность электрического поля между двумя бесконечными параллельными пластинами, равномерно заряженными с поверхностными плотностями </w:t>
      </w:r>
      <w:r w:rsidRPr="00F82BF9">
        <w:rPr>
          <w:position w:val="-10"/>
        </w:rPr>
        <w:object w:dxaOrig="2000" w:dyaOrig="360">
          <v:shape id="_x0000_i1035" type="#_x0000_t75" style="width:99.6pt;height:18pt" o:ole="">
            <v:imagedata r:id="rId24" o:title=""/>
          </v:shape>
          <o:OLEObject Type="Embed" ProgID="Equation.3" ShapeID="_x0000_i1035" DrawAspect="Content" ObjectID="_1468058748" r:id="rId25"/>
        </w:object>
      </w:r>
      <w:r w:rsidRPr="00F82BF9">
        <w:t xml:space="preserve"> и </w:t>
      </w:r>
      <w:r w:rsidRPr="00F82BF9">
        <w:rPr>
          <w:position w:val="-10"/>
        </w:rPr>
        <w:object w:dxaOrig="1860" w:dyaOrig="360">
          <v:shape id="_x0000_i1036" type="#_x0000_t75" style="width:93pt;height:18pt" o:ole="">
            <v:imagedata r:id="rId26" o:title=""/>
          </v:shape>
          <o:OLEObject Type="Embed" ProgID="Equation.3" ShapeID="_x0000_i1036" DrawAspect="Content" ObjectID="_1468058749" r:id="rId27"/>
        </w:object>
      </w:r>
      <w:r w:rsidRPr="00F82BF9">
        <w:t>.</w:t>
      </w:r>
    </w:p>
    <w:p w:rsidR="00A96040" w:rsidRPr="00F82BF9" w:rsidRDefault="00A96040" w:rsidP="00F82BF9">
      <w:pPr>
        <w:jc w:val="both"/>
      </w:pPr>
    </w:p>
    <w:p w:rsidR="00A96040" w:rsidRPr="00F82BF9" w:rsidRDefault="00A96040" w:rsidP="00F82BF9">
      <w:pPr>
        <w:jc w:val="both"/>
      </w:pPr>
      <w:r w:rsidRPr="00F82BF9">
        <w:t xml:space="preserve">243. Бесконечно длинная тонкая прямая нить равномерно заряжена с линейной плотностью </w:t>
      </w:r>
      <w:r w:rsidRPr="00F82BF9">
        <w:rPr>
          <w:position w:val="-10"/>
        </w:rPr>
        <w:object w:dxaOrig="1820" w:dyaOrig="360">
          <v:shape id="_x0000_i1037" type="#_x0000_t75" style="width:90.6pt;height:18pt" o:ole="">
            <v:imagedata r:id="rId28" o:title=""/>
          </v:shape>
          <o:OLEObject Type="Embed" ProgID="Equation.3" ShapeID="_x0000_i1037" DrawAspect="Content" ObjectID="_1468058750" r:id="rId29"/>
        </w:object>
      </w:r>
      <w:r w:rsidRPr="00F82BF9">
        <w:t xml:space="preserve">. Определить разность потенциалов двух точек поля, удаленны от нити на расстояние </w:t>
      </w:r>
      <w:r w:rsidRPr="00F82BF9">
        <w:rPr>
          <w:position w:val="-10"/>
        </w:rPr>
        <w:object w:dxaOrig="1020" w:dyaOrig="340">
          <v:shape id="_x0000_i1038" type="#_x0000_t75" style="width:51pt;height:17.4pt" o:ole="">
            <v:imagedata r:id="rId30" o:title=""/>
          </v:shape>
          <o:OLEObject Type="Embed" ProgID="Equation.3" ShapeID="_x0000_i1038" DrawAspect="Content" ObjectID="_1468058751" r:id="rId31"/>
        </w:object>
      </w:r>
      <w:r w:rsidRPr="00F82BF9">
        <w:t xml:space="preserve"> и </w:t>
      </w:r>
      <w:r w:rsidRPr="00F82BF9">
        <w:rPr>
          <w:position w:val="-10"/>
        </w:rPr>
        <w:object w:dxaOrig="940" w:dyaOrig="340">
          <v:shape id="_x0000_i1039" type="#_x0000_t75" style="width:47.4pt;height:17.4pt" o:ole="">
            <v:imagedata r:id="rId32" o:title=""/>
          </v:shape>
          <o:OLEObject Type="Embed" ProgID="Equation.3" ShapeID="_x0000_i1039" DrawAspect="Content" ObjectID="_1468058752" r:id="rId33"/>
        </w:object>
      </w:r>
      <w:r w:rsidRPr="00F82BF9">
        <w:t>.</w:t>
      </w:r>
    </w:p>
    <w:p w:rsidR="00A96040" w:rsidRPr="00F82BF9" w:rsidRDefault="00A96040" w:rsidP="00F82BF9">
      <w:pPr>
        <w:jc w:val="both"/>
      </w:pPr>
      <w:r w:rsidRPr="00F82BF9">
        <w:t>251. Определить емкость плоского конденсатора с двумя слоями диэлектриков с диэлектрической проницаемостью и толщиной</w:t>
      </w:r>
      <w:r w:rsidRPr="00F82BF9">
        <w:rPr>
          <w:position w:val="-10"/>
        </w:rPr>
        <w:object w:dxaOrig="800" w:dyaOrig="340">
          <v:shape id="_x0000_i1040" type="#_x0000_t75" style="width:39.6pt;height:17.4pt" o:ole="">
            <v:imagedata r:id="rId34" o:title=""/>
          </v:shape>
          <o:OLEObject Type="Embed" ProgID="Equation.3" ShapeID="_x0000_i1040" DrawAspect="Content" ObjectID="_1468058753" r:id="rId35"/>
        </w:object>
      </w:r>
      <w:r w:rsidRPr="00F82BF9">
        <w:t xml:space="preserve">, </w:t>
      </w:r>
      <w:r w:rsidRPr="00F82BF9">
        <w:rPr>
          <w:position w:val="-10"/>
        </w:rPr>
        <w:object w:dxaOrig="1100" w:dyaOrig="340">
          <v:shape id="_x0000_i1041" type="#_x0000_t75" style="width:54.6pt;height:17.4pt" o:ole="">
            <v:imagedata r:id="rId36" o:title=""/>
          </v:shape>
          <o:OLEObject Type="Embed" ProgID="Equation.3" ShapeID="_x0000_i1041" DrawAspect="Content" ObjectID="_1468058754" r:id="rId37"/>
        </w:object>
      </w:r>
      <w:r w:rsidRPr="00F82BF9">
        <w:t xml:space="preserve">и </w:t>
      </w:r>
      <w:r w:rsidRPr="00F82BF9">
        <w:rPr>
          <w:position w:val="-10"/>
        </w:rPr>
        <w:object w:dxaOrig="820" w:dyaOrig="340">
          <v:shape id="_x0000_i1042" type="#_x0000_t75" style="width:41.4pt;height:17.4pt" o:ole="">
            <v:imagedata r:id="rId38" o:title=""/>
          </v:shape>
          <o:OLEObject Type="Embed" ProgID="Equation.3" ShapeID="_x0000_i1042" DrawAspect="Content" ObjectID="_1468058755" r:id="rId39"/>
        </w:object>
      </w:r>
      <w:r w:rsidRPr="00F82BF9">
        <w:t>,</w:t>
      </w:r>
      <w:r w:rsidRPr="00F82BF9">
        <w:rPr>
          <w:position w:val="-10"/>
        </w:rPr>
        <w:object w:dxaOrig="1120" w:dyaOrig="340">
          <v:shape id="_x0000_i1043" type="#_x0000_t75" style="width:56.4pt;height:17.4pt" o:ole="">
            <v:imagedata r:id="rId40" o:title=""/>
          </v:shape>
          <o:OLEObject Type="Embed" ProgID="Equation.3" ShapeID="_x0000_i1043" DrawAspect="Content" ObjectID="_1468058756" r:id="rId41"/>
        </w:object>
      </w:r>
      <w:r w:rsidRPr="00F82BF9">
        <w:t xml:space="preserve">. Площадь пластин </w:t>
      </w:r>
      <w:r w:rsidRPr="00F82BF9">
        <w:rPr>
          <w:position w:val="-6"/>
        </w:rPr>
        <w:object w:dxaOrig="1040" w:dyaOrig="320">
          <v:shape id="_x0000_i1044" type="#_x0000_t75" style="width:51.6pt;height:15.6pt" o:ole="">
            <v:imagedata r:id="rId42" o:title=""/>
          </v:shape>
          <o:OLEObject Type="Embed" ProgID="Equation.3" ShapeID="_x0000_i1044" DrawAspect="Content" ObjectID="_1468058757" r:id="rId43"/>
        </w:object>
      </w:r>
    </w:p>
    <w:p w:rsidR="00A96040" w:rsidRPr="00F82BF9" w:rsidRDefault="00A96040" w:rsidP="00F82BF9">
      <w:pPr>
        <w:jc w:val="both"/>
      </w:pPr>
    </w:p>
    <w:p w:rsidR="00A96040" w:rsidRPr="00F82BF9" w:rsidRDefault="00A96040" w:rsidP="00F82BF9">
      <w:pPr>
        <w:jc w:val="both"/>
      </w:pPr>
      <w:r w:rsidRPr="00F82BF9">
        <w:t xml:space="preserve">262. Два источника тока </w:t>
      </w:r>
      <w:r w:rsidRPr="00F82BF9">
        <w:rPr>
          <w:position w:val="-10"/>
        </w:rPr>
        <w:object w:dxaOrig="960" w:dyaOrig="340">
          <v:shape id="_x0000_i1045" type="#_x0000_t75" style="width:48pt;height:17.4pt" o:ole="">
            <v:imagedata r:id="rId44" o:title=""/>
          </v:shape>
          <o:OLEObject Type="Embed" ProgID="Equation.3" ShapeID="_x0000_i1045" DrawAspect="Content" ObjectID="_1468058758" r:id="rId45"/>
        </w:object>
      </w:r>
      <w:r w:rsidRPr="00F82BF9">
        <w:t>,</w:t>
      </w:r>
      <w:r w:rsidRPr="00F82BF9">
        <w:rPr>
          <w:position w:val="-10"/>
        </w:rPr>
        <w:object w:dxaOrig="1020" w:dyaOrig="340">
          <v:shape id="_x0000_i1046" type="#_x0000_t75" style="width:51pt;height:17.4pt" o:ole="">
            <v:imagedata r:id="rId46" o:title=""/>
          </v:shape>
          <o:OLEObject Type="Embed" ProgID="Equation.3" ShapeID="_x0000_i1046" DrawAspect="Content" ObjectID="_1468058759" r:id="rId47"/>
        </w:object>
      </w:r>
      <w:r w:rsidRPr="00F82BF9">
        <w:t xml:space="preserve">, </w:t>
      </w:r>
      <w:r w:rsidRPr="00F82BF9">
        <w:rPr>
          <w:position w:val="-10"/>
        </w:rPr>
        <w:object w:dxaOrig="980" w:dyaOrig="340">
          <v:shape id="_x0000_i1047" type="#_x0000_t75" style="width:48.6pt;height:17.4pt" o:ole="">
            <v:imagedata r:id="rId48" o:title=""/>
          </v:shape>
          <o:OLEObject Type="Embed" ProgID="Equation.3" ShapeID="_x0000_i1047" DrawAspect="Content" ObjectID="_1468058760" r:id="rId49"/>
        </w:object>
      </w:r>
      <w:r w:rsidRPr="00F82BF9">
        <w:t>,</w:t>
      </w:r>
      <w:r w:rsidRPr="00F82BF9">
        <w:rPr>
          <w:position w:val="-10"/>
        </w:rPr>
        <w:object w:dxaOrig="1060" w:dyaOrig="340">
          <v:shape id="_x0000_i1048" type="#_x0000_t75" style="width:53.4pt;height:17.4pt" o:ole="">
            <v:imagedata r:id="rId50" o:title=""/>
          </v:shape>
          <o:OLEObject Type="Embed" ProgID="Equation.3" ShapeID="_x0000_i1048" DrawAspect="Content" ObjectID="_1468058761" r:id="rId51"/>
        </w:object>
      </w:r>
      <w:r w:rsidRPr="00F82BF9">
        <w:t xml:space="preserve"> и одинаковые резисторы </w:t>
      </w:r>
      <w:r w:rsidRPr="00F82BF9">
        <w:rPr>
          <w:position w:val="-10"/>
          <w:lang w:val="en-US"/>
        </w:rPr>
        <w:object w:dxaOrig="1480" w:dyaOrig="340">
          <v:shape id="_x0000_i1049" type="#_x0000_t75" style="width:74.4pt;height:17.4pt" o:ole="">
            <v:imagedata r:id="rId52" o:title=""/>
          </v:shape>
          <o:OLEObject Type="Embed" ProgID="Equation.3" ShapeID="_x0000_i1049" DrawAspect="Content" ObjectID="_1468058762" r:id="rId53"/>
        </w:object>
      </w:r>
      <w:r w:rsidRPr="00F82BF9">
        <w:t xml:space="preserve"> соединены, как показано на рис. 2. </w:t>
      </w:r>
    </w:p>
    <w:p w:rsidR="00A96040" w:rsidRPr="00F82BF9" w:rsidRDefault="00A96040" w:rsidP="00F82BF9">
      <w:pPr>
        <w:jc w:val="both"/>
      </w:pPr>
      <w:r w:rsidRPr="00F82BF9">
        <w:t xml:space="preserve">Найти силу тока в резисторе </w:t>
      </w:r>
      <w:r w:rsidRPr="00F82BF9">
        <w:rPr>
          <w:position w:val="-10"/>
          <w:lang w:val="en-US"/>
        </w:rPr>
        <w:object w:dxaOrig="279" w:dyaOrig="340">
          <v:shape id="_x0000_i1050" type="#_x0000_t75" style="width:14.4pt;height:17.4pt" o:ole="">
            <v:imagedata r:id="rId54" o:title=""/>
          </v:shape>
          <o:OLEObject Type="Embed" ProgID="Equation.3" ShapeID="_x0000_i1050" DrawAspect="Content" ObjectID="_1468058763" r:id="rId55"/>
        </w:object>
      </w:r>
      <w:r w:rsidRPr="00F82BF9">
        <w:t>.</w:t>
      </w:r>
    </w:p>
    <w:p w:rsidR="00A96040" w:rsidRPr="00F82BF9" w:rsidRDefault="00A96040" w:rsidP="00F82BF9">
      <w:pPr>
        <w:jc w:val="both"/>
      </w:pPr>
    </w:p>
    <w:p w:rsidR="00A96040" w:rsidRPr="00F82BF9" w:rsidRDefault="00A96040" w:rsidP="00F82BF9">
      <w:pPr>
        <w:jc w:val="both"/>
      </w:pPr>
      <w:r w:rsidRPr="00F82BF9">
        <w:t xml:space="preserve">271. Сила тока в цепи изменяется по закону </w:t>
      </w:r>
      <w:r w:rsidRPr="00F82BF9">
        <w:rPr>
          <w:position w:val="-12"/>
        </w:rPr>
        <w:object w:dxaOrig="1240" w:dyaOrig="360">
          <v:shape id="_x0000_i1051" type="#_x0000_t75" style="width:62.4pt;height:18pt" o:ole="">
            <v:imagedata r:id="rId56" o:title=""/>
          </v:shape>
          <o:OLEObject Type="Embed" ProgID="Equation.3" ShapeID="_x0000_i1051" DrawAspect="Content" ObjectID="_1468058764" r:id="rId57"/>
        </w:object>
      </w:r>
      <w:r w:rsidRPr="00F82BF9">
        <w:t xml:space="preserve">. Определить количество теплоты, которое выделится в проводнике сопротивлением </w:t>
      </w:r>
      <w:r w:rsidRPr="00F82BF9">
        <w:rPr>
          <w:position w:val="-10"/>
        </w:rPr>
        <w:object w:dxaOrig="1080" w:dyaOrig="320">
          <v:shape id="_x0000_i1052" type="#_x0000_t75" style="width:54pt;height:15.6pt" o:ole="">
            <v:imagedata r:id="rId58" o:title=""/>
          </v:shape>
          <o:OLEObject Type="Embed" ProgID="Equation.3" ShapeID="_x0000_i1052" DrawAspect="Content" ObjectID="_1468058765" r:id="rId59"/>
        </w:object>
      </w:r>
      <w:r w:rsidRPr="00F82BF9">
        <w:t xml:space="preserve">за время </w:t>
      </w:r>
      <w:proofErr w:type="gramStart"/>
      <w:r w:rsidRPr="00F82BF9">
        <w:t>от</w:t>
      </w:r>
      <w:proofErr w:type="gramEnd"/>
      <w:r w:rsidRPr="00F82BF9">
        <w:t xml:space="preserve"> </w:t>
      </w:r>
      <w:r w:rsidRPr="00F82BF9">
        <w:rPr>
          <w:position w:val="-10"/>
        </w:rPr>
        <w:object w:dxaOrig="560" w:dyaOrig="340">
          <v:shape id="_x0000_i1053" type="#_x0000_t75" style="width:27.6pt;height:17.4pt" o:ole="">
            <v:imagedata r:id="rId60" o:title=""/>
          </v:shape>
          <o:OLEObject Type="Embed" ProgID="Equation.3" ShapeID="_x0000_i1053" DrawAspect="Content" ObjectID="_1468058766" r:id="rId61"/>
        </w:object>
      </w:r>
      <w:r w:rsidRPr="00F82BF9">
        <w:t xml:space="preserve"> до </w:t>
      </w:r>
      <w:r w:rsidRPr="00F82BF9">
        <w:rPr>
          <w:position w:val="-10"/>
        </w:rPr>
        <w:object w:dxaOrig="880" w:dyaOrig="340">
          <v:shape id="_x0000_i1054" type="#_x0000_t75" style="width:44.4pt;height:17.4pt" o:ole="">
            <v:imagedata r:id="rId62" o:title=""/>
          </v:shape>
          <o:OLEObject Type="Embed" ProgID="Equation.3" ShapeID="_x0000_i1054" DrawAspect="Content" ObjectID="_1468058767" r:id="rId63"/>
        </w:object>
      </w:r>
      <w:r w:rsidRPr="00F82BF9">
        <w:t>.</w:t>
      </w:r>
      <w:r w:rsidRPr="00F82BF9">
        <w:rPr>
          <w:position w:val="-12"/>
        </w:rPr>
        <w:object w:dxaOrig="980" w:dyaOrig="360">
          <v:shape id="_x0000_i1055" type="#_x0000_t75" style="width:48.6pt;height:18pt" o:ole="">
            <v:imagedata r:id="rId64" o:title=""/>
          </v:shape>
          <o:OLEObject Type="Embed" ProgID="Equation.3" ShapeID="_x0000_i1055" DrawAspect="Content" ObjectID="_1468058768" r:id="rId65"/>
        </w:object>
      </w:r>
      <w:r w:rsidRPr="00F82BF9">
        <w:t xml:space="preserve">,  </w:t>
      </w:r>
      <w:r w:rsidRPr="00F82BF9">
        <w:rPr>
          <w:position w:val="-10"/>
        </w:rPr>
        <w:object w:dxaOrig="999" w:dyaOrig="320">
          <v:shape id="_x0000_i1056" type="#_x0000_t75" style="width:50.4pt;height:15.6pt" o:ole="">
            <v:imagedata r:id="rId66" o:title=""/>
          </v:shape>
          <o:OLEObject Type="Embed" ProgID="Equation.3" ShapeID="_x0000_i1056" DrawAspect="Content" ObjectID="_1468058769" r:id="rId67"/>
        </w:object>
      </w:r>
      <w:r w:rsidRPr="00F82BF9">
        <w:t>.</w:t>
      </w:r>
    </w:p>
    <w:p w:rsidR="00A96040" w:rsidRPr="00F82BF9" w:rsidRDefault="00A96040" w:rsidP="00F82BF9">
      <w:pPr>
        <w:jc w:val="both"/>
      </w:pPr>
    </w:p>
    <w:p w:rsidR="00A96040" w:rsidRPr="00F82BF9" w:rsidRDefault="00A96040" w:rsidP="00F82BF9">
      <w:pPr>
        <w:jc w:val="both"/>
      </w:pPr>
    </w:p>
    <w:sectPr w:rsidR="00A96040" w:rsidRPr="00F82BF9" w:rsidSect="00F82BF9">
      <w:pgSz w:w="11906" w:h="16838"/>
      <w:pgMar w:top="568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040"/>
    <w:rsid w:val="00143B8B"/>
    <w:rsid w:val="008311BD"/>
    <w:rsid w:val="00972E0D"/>
    <w:rsid w:val="00A33B83"/>
    <w:rsid w:val="00A96040"/>
    <w:rsid w:val="00F82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fontTable" Target="fontTable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472</Words>
  <Characters>2691</Characters>
  <Application>Microsoft Office Word</Application>
  <DocSecurity>0</DocSecurity>
  <Lines>22</Lines>
  <Paragraphs>6</Paragraphs>
  <ScaleCrop>false</ScaleCrop>
  <Company>Microsoft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2014-01-08T20:51:00Z</dcterms:created>
  <dcterms:modified xsi:type="dcterms:W3CDTF">2014-07-28T09:17:00Z</dcterms:modified>
</cp:coreProperties>
</file>